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07" w:rsidRDefault="00B1137E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ОТЧЕТ</w:t>
      </w:r>
    </w:p>
    <w:p w:rsidR="00F04907" w:rsidRDefault="00B1137E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Главы муниципального образования Шаталовского сельского поселения Починковского района Смоленской области об итогах работы за 2023 год </w:t>
      </w:r>
    </w:p>
    <w:p w:rsidR="00F04907" w:rsidRDefault="00F04907">
      <w:pPr>
        <w:spacing w:after="0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Уважаемые депутаты, коллеги и приглашенные!</w:t>
      </w:r>
    </w:p>
    <w:p w:rsidR="00F04907" w:rsidRDefault="00F04907">
      <w:pPr>
        <w:spacing w:after="0"/>
        <w:jc w:val="center"/>
        <w:rPr>
          <w:rFonts w:ascii="Times New Roman" w:hAnsi="Times New Roman"/>
          <w:sz w:val="28"/>
        </w:rPr>
      </w:pPr>
    </w:p>
    <w:p w:rsidR="00F04907" w:rsidRDefault="00B113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соответствии с   Федеральным законом №131 от 06.10.2003 года  «Об общих принципах организации местного самоуправления в РФ» и Устава Шаталовского сельского поселения Починковского района Смоленской области, представляю ежегодный отчет  Главы муниципального образования Шаталовского  сельского поселения о результатах работы за  2023 год. Работа Администрации Шаталовского сельского поселения Починковского района Смоленской области строилась в пределах полномочий, определенных федеральным, областным законодательством и Уставом Шаталовского сельского поселения и направлена на создание благоприятной среды для деятельности и развития, повышения качества жизни населения.</w:t>
      </w:r>
    </w:p>
    <w:p w:rsidR="00F04907" w:rsidRDefault="00B1137E">
      <w:pPr>
        <w:pStyle w:val="a4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   </w:t>
      </w:r>
    </w:p>
    <w:p w:rsidR="00F04907" w:rsidRDefault="00B11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Общий раздел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Территория Шаталовского сельского поселения Починковского района Смоленской области имеет общую площадь 40213,5 га.</w:t>
      </w:r>
    </w:p>
    <w:p w:rsidR="00F04907" w:rsidRDefault="00B1137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территории сельского поселения входят 38 населенных пунктов:</w:t>
      </w:r>
    </w:p>
    <w:p w:rsidR="00F04907" w:rsidRDefault="00B113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д. Шаталово; д. Мачулы-1; д. Льнозавод; д. Митюли; д. Алексино; д. Новоселье; д. Дмитриевка; </w:t>
      </w:r>
      <w:proofErr w:type="spellStart"/>
      <w:r>
        <w:rPr>
          <w:rFonts w:ascii="Times New Roman" w:hAnsi="Times New Roman"/>
          <w:sz w:val="28"/>
        </w:rPr>
        <w:t>д.Энгельгардтовская</w:t>
      </w:r>
      <w:proofErr w:type="spellEnd"/>
      <w:r>
        <w:rPr>
          <w:rFonts w:ascii="Times New Roman" w:hAnsi="Times New Roman"/>
          <w:sz w:val="28"/>
        </w:rPr>
        <w:t xml:space="preserve">; д. Мачулы; д. </w:t>
      </w:r>
      <w:proofErr w:type="spellStart"/>
      <w:r>
        <w:rPr>
          <w:rFonts w:ascii="Times New Roman" w:hAnsi="Times New Roman"/>
          <w:sz w:val="28"/>
        </w:rPr>
        <w:t>Козятники</w:t>
      </w:r>
      <w:proofErr w:type="spellEnd"/>
      <w:r>
        <w:rPr>
          <w:rFonts w:ascii="Times New Roman" w:hAnsi="Times New Roman"/>
          <w:sz w:val="28"/>
        </w:rPr>
        <w:t>; д. Васьково; д. </w:t>
      </w:r>
      <w:proofErr w:type="spellStart"/>
      <w:r>
        <w:rPr>
          <w:rFonts w:ascii="Times New Roman" w:hAnsi="Times New Roman"/>
          <w:sz w:val="28"/>
        </w:rPr>
        <w:t>Азаровка</w:t>
      </w:r>
      <w:proofErr w:type="spellEnd"/>
      <w:r>
        <w:rPr>
          <w:rFonts w:ascii="Times New Roman" w:hAnsi="Times New Roman"/>
          <w:sz w:val="28"/>
        </w:rPr>
        <w:t xml:space="preserve">, д. Бережок, д. </w:t>
      </w:r>
      <w:proofErr w:type="spellStart"/>
      <w:r>
        <w:rPr>
          <w:rFonts w:ascii="Times New Roman" w:hAnsi="Times New Roman"/>
          <w:sz w:val="28"/>
        </w:rPr>
        <w:t>Боговка</w:t>
      </w:r>
      <w:proofErr w:type="spellEnd"/>
      <w:r>
        <w:rPr>
          <w:rFonts w:ascii="Times New Roman" w:hAnsi="Times New Roman"/>
          <w:sz w:val="28"/>
        </w:rPr>
        <w:t xml:space="preserve">, д. Ворошилово, д. </w:t>
      </w:r>
      <w:proofErr w:type="spellStart"/>
      <w:r>
        <w:rPr>
          <w:rFonts w:ascii="Times New Roman" w:hAnsi="Times New Roman"/>
          <w:sz w:val="28"/>
        </w:rPr>
        <w:t>Гаврюковка</w:t>
      </w:r>
      <w:proofErr w:type="spellEnd"/>
      <w:r>
        <w:rPr>
          <w:rFonts w:ascii="Times New Roman" w:hAnsi="Times New Roman"/>
          <w:sz w:val="28"/>
        </w:rPr>
        <w:t xml:space="preserve">, д. </w:t>
      </w:r>
      <w:proofErr w:type="spellStart"/>
      <w:r>
        <w:rPr>
          <w:rFonts w:ascii="Times New Roman" w:hAnsi="Times New Roman"/>
          <w:sz w:val="28"/>
        </w:rPr>
        <w:t>Галеевка</w:t>
      </w:r>
      <w:proofErr w:type="spellEnd"/>
      <w:r>
        <w:rPr>
          <w:rFonts w:ascii="Times New Roman" w:hAnsi="Times New Roman"/>
          <w:sz w:val="28"/>
        </w:rPr>
        <w:t>, д. </w:t>
      </w:r>
      <w:proofErr w:type="spellStart"/>
      <w:r>
        <w:rPr>
          <w:rFonts w:ascii="Times New Roman" w:hAnsi="Times New Roman"/>
          <w:sz w:val="28"/>
        </w:rPr>
        <w:t>Гапоново</w:t>
      </w:r>
      <w:proofErr w:type="spellEnd"/>
      <w:r>
        <w:rPr>
          <w:rFonts w:ascii="Times New Roman" w:hAnsi="Times New Roman"/>
          <w:sz w:val="28"/>
        </w:rPr>
        <w:t xml:space="preserve">, д. Гута, д. Жигалово, д. Михайловка, д. Никулино, д. Новоселье, д. Семиново, д. Слобода-Полуево, д. Сторино, </w:t>
      </w:r>
      <w:proofErr w:type="spellStart"/>
      <w:r>
        <w:rPr>
          <w:rFonts w:ascii="Times New Roman" w:hAnsi="Times New Roman"/>
          <w:sz w:val="28"/>
        </w:rPr>
        <w:t>д.Даньково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д.Хицовка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д.Липки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д.Зимницы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д.Базылевка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д.Казаринка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д.Свалы</w:t>
      </w:r>
      <w:proofErr w:type="spellEnd"/>
      <w:r>
        <w:rPr>
          <w:rFonts w:ascii="Times New Roman" w:hAnsi="Times New Roman"/>
          <w:sz w:val="28"/>
        </w:rPr>
        <w:t>, п.Шаталово-1, д. </w:t>
      </w:r>
      <w:proofErr w:type="spellStart"/>
      <w:r>
        <w:rPr>
          <w:rFonts w:ascii="Times New Roman" w:hAnsi="Times New Roman"/>
          <w:sz w:val="28"/>
        </w:rPr>
        <w:t>Киселевка</w:t>
      </w:r>
      <w:proofErr w:type="spellEnd"/>
      <w:r>
        <w:rPr>
          <w:rFonts w:ascii="Times New Roman" w:hAnsi="Times New Roman"/>
          <w:sz w:val="28"/>
        </w:rPr>
        <w:t>, д. </w:t>
      </w:r>
      <w:proofErr w:type="spellStart"/>
      <w:r>
        <w:rPr>
          <w:rFonts w:ascii="Times New Roman" w:hAnsi="Times New Roman"/>
          <w:sz w:val="28"/>
        </w:rPr>
        <w:t>Цыгановка</w:t>
      </w:r>
      <w:proofErr w:type="spellEnd"/>
      <w:r>
        <w:rPr>
          <w:rFonts w:ascii="Times New Roman" w:hAnsi="Times New Roman"/>
          <w:sz w:val="28"/>
        </w:rPr>
        <w:t>, д. </w:t>
      </w:r>
      <w:proofErr w:type="spellStart"/>
      <w:r>
        <w:rPr>
          <w:rFonts w:ascii="Times New Roman" w:hAnsi="Times New Roman"/>
          <w:sz w:val="28"/>
        </w:rPr>
        <w:t>Костинское</w:t>
      </w:r>
      <w:proofErr w:type="spellEnd"/>
      <w:r>
        <w:rPr>
          <w:rFonts w:ascii="Times New Roman" w:hAnsi="Times New Roman"/>
          <w:sz w:val="28"/>
        </w:rPr>
        <w:t>, д. </w:t>
      </w:r>
      <w:proofErr w:type="spellStart"/>
      <w:r>
        <w:rPr>
          <w:rFonts w:ascii="Times New Roman" w:hAnsi="Times New Roman"/>
          <w:sz w:val="28"/>
        </w:rPr>
        <w:t>Казаринка</w:t>
      </w:r>
      <w:proofErr w:type="spellEnd"/>
      <w:r>
        <w:rPr>
          <w:rFonts w:ascii="Times New Roman" w:hAnsi="Times New Roman"/>
          <w:sz w:val="28"/>
        </w:rPr>
        <w:t>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Административным центром является деревня Шаталово. Деревни связаны между собой с центром поселения дорогами с асфальтовым и гравийно-щебеночным покрытиями. Через поселение проходит две автомобильные дороги: Федеральная трасса Москва-Бобруйск  и Брянск-Смоленск (до </w:t>
      </w:r>
      <w:proofErr w:type="spellStart"/>
      <w:r>
        <w:rPr>
          <w:rFonts w:ascii="Times New Roman" w:hAnsi="Times New Roman"/>
          <w:sz w:val="28"/>
        </w:rPr>
        <w:t>д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овоселье</w:t>
      </w:r>
      <w:proofErr w:type="spellEnd"/>
      <w:r>
        <w:rPr>
          <w:rFonts w:ascii="Times New Roman" w:hAnsi="Times New Roman"/>
          <w:sz w:val="28"/>
        </w:rPr>
        <w:t>)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На 01.01.2023 г. численность постоянного населения Шаталовского сельского поселения составила 6092 человека.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на территории сельского поселения работают: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сельскохозяйственные предприятия: ООО «Смоленское поле», ЗАО «Тропарево», СППК «Васьково», ООО «ТД </w:t>
      </w:r>
      <w:proofErr w:type="spellStart"/>
      <w:r>
        <w:rPr>
          <w:rFonts w:ascii="Times New Roman" w:hAnsi="Times New Roman"/>
          <w:sz w:val="28"/>
        </w:rPr>
        <w:t>Беал</w:t>
      </w:r>
      <w:proofErr w:type="spellEnd"/>
      <w:r>
        <w:rPr>
          <w:rFonts w:ascii="Times New Roman" w:hAnsi="Times New Roman"/>
          <w:sz w:val="28"/>
        </w:rPr>
        <w:t xml:space="preserve">-Агро», Брянская мясная компания (агрохолдинг </w:t>
      </w:r>
      <w:proofErr w:type="spellStart"/>
      <w:r>
        <w:rPr>
          <w:rFonts w:ascii="Times New Roman" w:hAnsi="Times New Roman"/>
          <w:sz w:val="28"/>
        </w:rPr>
        <w:t>Мираторг</w:t>
      </w:r>
      <w:proofErr w:type="spellEnd"/>
      <w:r>
        <w:rPr>
          <w:rFonts w:ascii="Times New Roman" w:hAnsi="Times New Roman"/>
          <w:sz w:val="28"/>
        </w:rPr>
        <w:t>)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торговые предприятия: «Магнит», «Лаваш», «</w:t>
      </w:r>
      <w:proofErr w:type="spellStart"/>
      <w:r>
        <w:rPr>
          <w:rFonts w:ascii="Times New Roman" w:hAnsi="Times New Roman"/>
          <w:sz w:val="28"/>
        </w:rPr>
        <w:t>Микей</w:t>
      </w:r>
      <w:proofErr w:type="spellEnd"/>
      <w:r>
        <w:rPr>
          <w:rFonts w:ascii="Times New Roman" w:hAnsi="Times New Roman"/>
          <w:sz w:val="28"/>
        </w:rPr>
        <w:t>», «Пятерочка», «РАЙПО», «Ладья» «РУСИЧ», «</w:t>
      </w:r>
      <w:proofErr w:type="spellStart"/>
      <w:r>
        <w:rPr>
          <w:rFonts w:ascii="Times New Roman" w:hAnsi="Times New Roman"/>
          <w:sz w:val="28"/>
        </w:rPr>
        <w:t>Покупайка</w:t>
      </w:r>
      <w:proofErr w:type="spellEnd"/>
      <w:r>
        <w:rPr>
          <w:rFonts w:ascii="Times New Roman" w:hAnsi="Times New Roman"/>
          <w:sz w:val="28"/>
        </w:rPr>
        <w:t xml:space="preserve">», 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образовательные учреждения – МБОУ </w:t>
      </w:r>
      <w:proofErr w:type="spellStart"/>
      <w:r>
        <w:rPr>
          <w:rFonts w:ascii="Times New Roman" w:hAnsi="Times New Roman"/>
          <w:sz w:val="28"/>
        </w:rPr>
        <w:t>Шаталовская</w:t>
      </w:r>
      <w:proofErr w:type="spellEnd"/>
      <w:r>
        <w:rPr>
          <w:rFonts w:ascii="Times New Roman" w:hAnsi="Times New Roman"/>
          <w:sz w:val="28"/>
        </w:rPr>
        <w:t xml:space="preserve"> СШ; МБОУ </w:t>
      </w:r>
      <w:proofErr w:type="spellStart"/>
      <w:r>
        <w:rPr>
          <w:rFonts w:ascii="Times New Roman" w:hAnsi="Times New Roman"/>
          <w:sz w:val="28"/>
        </w:rPr>
        <w:t>Мачулинская</w:t>
      </w:r>
      <w:proofErr w:type="spellEnd"/>
      <w:r>
        <w:rPr>
          <w:rFonts w:ascii="Times New Roman" w:hAnsi="Times New Roman"/>
          <w:sz w:val="28"/>
        </w:rPr>
        <w:t xml:space="preserve"> средняя школа, МБОУ Даньковская ОШ, МБОУ Васьковская СШ; 2 детских садика №11 №8, 2 детских сада при школах (Даньково и Васьково), Музыкальная школа.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СОГБУ «</w:t>
      </w:r>
      <w:proofErr w:type="spellStart"/>
      <w:r>
        <w:rPr>
          <w:rFonts w:ascii="Times New Roman" w:hAnsi="Times New Roman"/>
          <w:sz w:val="28"/>
        </w:rPr>
        <w:t>Шаталовский</w:t>
      </w:r>
      <w:proofErr w:type="spellEnd"/>
      <w:r>
        <w:rPr>
          <w:rFonts w:ascii="Times New Roman" w:hAnsi="Times New Roman"/>
          <w:sz w:val="28"/>
        </w:rPr>
        <w:t xml:space="preserve"> детский дом»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культура – 4 Дома Культуры и 4 библиотеки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- 4 почтовых отделения 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Шаталовская</w:t>
      </w:r>
      <w:proofErr w:type="spellEnd"/>
      <w:r>
        <w:rPr>
          <w:rFonts w:ascii="Times New Roman" w:hAnsi="Times New Roman"/>
          <w:sz w:val="28"/>
        </w:rPr>
        <w:t xml:space="preserve"> врачебная амбулатория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- 4</w:t>
      </w:r>
      <w:r w:rsidRPr="00B1137E">
        <w:rPr>
          <w:rFonts w:ascii="Times New Roman" w:hAnsi="Times New Roman"/>
          <w:sz w:val="28"/>
        </w:rPr>
        <w:t xml:space="preserve"> фельдшерско-акушерских пункта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Воинская часть.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же на территории поселения интенсивно развивается малое и среднее предпринимательство.         </w:t>
      </w:r>
    </w:p>
    <w:p w:rsidR="00F04907" w:rsidRDefault="00B1137E">
      <w:pPr>
        <w:pStyle w:val="a4"/>
        <w:spacing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 Можно отметить, что, несмотря на сложность социально-экономических условий, нам удалось обеспечить нормальную жизнедеятельность муниципального образования. Выполнить запланированные объемы работ и эта работа по развитию экономического, жилищно-коммунального, социального и культурного комплекса продолжается и по настоящее время.</w:t>
      </w:r>
    </w:p>
    <w:p w:rsidR="00F04907" w:rsidRDefault="00F04907">
      <w:pPr>
        <w:spacing w:after="0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 Шаталовское сельское поселение Починковского района Смоленской области представлено двумя органами – Совет депутатов Шаталовского сельского поселения Починковского района Смоленской области и Администрацией Шаталовского сельского поселения Починковского района Смоленской области</w:t>
      </w:r>
    </w:p>
    <w:p w:rsidR="00F04907" w:rsidRDefault="00F0490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04907" w:rsidRDefault="00B11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Совета депутатов Шаталовского сельского поселения Починковского района Смоленской области в 2023 году</w:t>
      </w:r>
    </w:p>
    <w:p w:rsidR="00F04907" w:rsidRDefault="00F0490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Правовую основу деятельности Совета депутатов составляют Конституция Российской Федерации, федеральные законы, Устав Шаталовского сельского поселения Починковского района Смоленской области.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Основной задачей Совета депутатов является совершенствование нормативно-правовой базы в условиях постоянно меняющегося законодательства. В связи с этим  потребовалось  принять ряд новых документов и внесения изменений в уже существующие акты.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Основной формой работы Совета депутатов, являются его заседания, которые проводились в 2023 году ежемесячно в соответствии с запланированной повесткой дня и  в назначенное время, согласно утвержденному Плану работы Совета депутатов, а  также  в повестку дня включались для рассмотрения в момент  неотложные вопросы.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2023 году Совет депутатов Шаталовского сельского поселения, провел 7  заседаний.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Основные вопросы, вносимые на рассмотрение Совета депутатов Шаталовского сельского поселения, касались социально-экономического развития поселения, финансовых вопросов и бюджетного процесса, внесения изменений и дополнений в муниципальные правовые акты.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Проекты муниципальных правовых актов Совета депутатов Шаталовского сельского поселения прошли антикоррупционную экспертизу, проекты решений своевременно предоставлялись в прокуратуру Починковского района для проверки.   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рамках областного закона «О порядке организации и ведения регистра муниципальных нормативных правовых актов Смоленской области» муниципальные нормативные правовые акты Совета депутатов в установленный законом срок направлялись в Министерство Смоленской области, по внутренней политике для включения в областной регистр. 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Совете депутатов Шаталовского сельского поселения Починковского района Смоленской области 3 созыва созданы три  постоянных депутатских комиссии: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комиссия по бюджету и налогам;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комиссия по социальным и жилищным вопросам;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комиссия по градостроительству и земельным вопросам.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color w:val="FF0000"/>
          <w:sz w:val="28"/>
        </w:rPr>
        <w:t xml:space="preserve">      </w:t>
      </w:r>
      <w:r w:rsidRPr="00B1137E">
        <w:rPr>
          <w:rFonts w:ascii="Times New Roman" w:hAnsi="Times New Roman"/>
          <w:sz w:val="28"/>
        </w:rPr>
        <w:t>Всего проведено 9 заседаний депутатских комиссий.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 заседании Совета депутатов Шаталовского сельского поселения  председатели комиссий отчитались за проделанную работу отчетного периода </w:t>
      </w:r>
    </w:p>
    <w:p w:rsidR="00F04907" w:rsidRPr="00B1137E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В целях приведения Устава Шаталовского сельского поселения в соответствие с нормами Федерального закона от 06.10.2003 № 131-ФЗ «Об общих принципах организации местного самоуправления в Российской Федерации»-  было </w:t>
      </w:r>
      <w:r w:rsidRPr="00B1137E">
        <w:rPr>
          <w:rFonts w:ascii="Times New Roman" w:hAnsi="Times New Roman"/>
          <w:sz w:val="28"/>
        </w:rPr>
        <w:t>принято 2 решения</w:t>
      </w:r>
      <w:r>
        <w:rPr>
          <w:rFonts w:ascii="Times New Roman" w:hAnsi="Times New Roman"/>
          <w:sz w:val="28"/>
        </w:rPr>
        <w:t xml:space="preserve"> о внесении изменений и дополнений. Изменения и дополнения в Устав касались </w:t>
      </w:r>
      <w:r w:rsidRPr="00B1137E">
        <w:rPr>
          <w:rFonts w:ascii="Times New Roman" w:hAnsi="Times New Roman"/>
          <w:sz w:val="28"/>
        </w:rPr>
        <w:t>следующих статей Устава:</w:t>
      </w:r>
    </w:p>
    <w:p w:rsidR="00F04907" w:rsidRPr="009F588B" w:rsidRDefault="00B1137E">
      <w:pPr>
        <w:spacing w:after="0"/>
        <w:ind w:firstLine="720"/>
        <w:jc w:val="both"/>
        <w:rPr>
          <w:rFonts w:ascii="Times New Roman" w:hAnsi="Times New Roman"/>
          <w:i/>
          <w:sz w:val="28"/>
        </w:rPr>
      </w:pPr>
      <w:r w:rsidRPr="009F588B">
        <w:rPr>
          <w:rFonts w:ascii="Times New Roman" w:hAnsi="Times New Roman"/>
          <w:sz w:val="28"/>
        </w:rPr>
        <w:t>- правовая основа местного самоуправления Шаталовского сельского поселения Починковского района Смоленской области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 w:rsidRPr="009F588B">
        <w:rPr>
          <w:rFonts w:ascii="Times New Roman" w:hAnsi="Times New Roman"/>
          <w:sz w:val="28"/>
        </w:rPr>
        <w:t>- вопросы местного значения Шаталовского сельского поселения Починковского района  Смоленской области.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Одним из важных нормативных правовых актов, утвержденных Советом депутатов, является бюджет муниципального образования Шаталовского сельского поселения и решения о внесении изменений и дополнений в бюджет. 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отчетном периоде  утвержден бюджет муниципального образования  Шаталовского сельского поселения Починковского  района Смоленской области  на  2024 год и плановый период 2025-26 годов и  принято решение по вопросу  «Об исполнении бюджета муниципального образования Шаталовского сельского поселения Починковского района Смоленской области за 2023год», а так же приняты решения о внесении изменений и дополнений в решение «О бюджете муниципального образования Шаталовского сельского поселения Починковского района Смоленской области на 2023 год»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Своевременно заслушивались информации об исполнении бюджета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за 1 квартал, 1 полугодие, 9 месяцев 2023 года и получили положительное заключение контрольно-ревизионной комиссии.</w:t>
      </w:r>
    </w:p>
    <w:p w:rsidR="00F04907" w:rsidRDefault="00B1137E">
      <w:pPr>
        <w:widowControl w:val="0"/>
        <w:spacing w:after="0"/>
        <w:ind w:right="15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      Рассматривались и многие другие вопросы.  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Для информирования жителей Шаталовского сельского поселения об изданных нормативно-правовых актах, использовались средства массовой информации газета «Сельская новь», ресурс интернет-сайта Администрации Шаталовского сельского  поселения Починковского района Смоленской области, а так же информационные стенды.  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2023 году с участием жителей  поселения, 4 раза  проводились  публичные слушания по вопросам внесения изменений и дополнений  в Устав Шаталовского сельского  поселения Починковского района Смоленской области, а также по проекту решения о бюджете муниципального образования Шаталовского сельского поселения Починковского района Смоленской области на 2024 год и отчету об исполнении бюджета муниципального образования Шаталовского сельского поселения Починковского района Смоленской области за 2022 год.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В Совет депутатов Шаталовского сельского поселения  Починковского района Смоленской области  за отчетный период поступило: 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 w:rsidR="009F588B" w:rsidRPr="009F588B">
        <w:rPr>
          <w:rFonts w:ascii="Times New Roman" w:hAnsi="Times New Roman"/>
          <w:sz w:val="28"/>
        </w:rPr>
        <w:t>5</w:t>
      </w:r>
      <w:r w:rsidRPr="009F588B">
        <w:rPr>
          <w:rFonts w:ascii="Times New Roman" w:hAnsi="Times New Roman"/>
          <w:sz w:val="28"/>
        </w:rPr>
        <w:t xml:space="preserve"> обращени</w:t>
      </w:r>
      <w:r w:rsidR="009F588B" w:rsidRPr="009F588B">
        <w:rPr>
          <w:rFonts w:ascii="Times New Roman" w:hAnsi="Times New Roman"/>
          <w:sz w:val="28"/>
        </w:rPr>
        <w:t>й</w:t>
      </w:r>
      <w:r w:rsidRPr="009F588B">
        <w:rPr>
          <w:rFonts w:ascii="Times New Roman" w:hAnsi="Times New Roman"/>
          <w:sz w:val="28"/>
        </w:rPr>
        <w:t xml:space="preserve"> граждан,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Основная входящая корреспонденция исходила из  Администрации 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«Починковский район» Смоленской области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входящую корреспонденцию  - были даны письменные ответы. </w:t>
      </w:r>
    </w:p>
    <w:p w:rsidR="00F04907" w:rsidRDefault="00B1137E">
      <w:pPr>
        <w:spacing w:after="0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Рассматривалось каждое индивидуально заявление (обращения) граждан, в основном  вопросы социального характера. </w:t>
      </w:r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Администрации Шаталовского сельского поселения Починковского района Смоленской области</w:t>
      </w:r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рамках нормотворческой деятельности Администрацией принято 164 распоряжения по основной деятельности, 141 распоряжение по личному составу и 82 постановления.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</w:t>
      </w:r>
      <w:r>
        <w:rPr>
          <w:rFonts w:ascii="Times New Roman" w:hAnsi="Times New Roman"/>
          <w:sz w:val="28"/>
        </w:rPr>
        <w:t>Все муниципальные нормативные правовые акты, затрагивающие интересы жителей нашего поселения размещаются на официальном сайте Администрации Шаталовского сельского поселения.</w:t>
      </w:r>
    </w:p>
    <w:p w:rsidR="00F04907" w:rsidRDefault="00F04907">
      <w:pPr>
        <w:jc w:val="center"/>
        <w:rPr>
          <w:rFonts w:ascii="Times New Roman" w:hAnsi="Times New Roman"/>
          <w:b/>
          <w:sz w:val="28"/>
        </w:rPr>
      </w:pPr>
    </w:p>
    <w:p w:rsidR="00F04907" w:rsidRDefault="00B1137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Прием граждан информационная открытость</w:t>
      </w:r>
    </w:p>
    <w:p w:rsidR="00F04907" w:rsidRDefault="00B1137E">
      <w:pPr>
        <w:pStyle w:val="210"/>
        <w:spacing w:before="120" w:line="276" w:lineRule="auto"/>
        <w:ind w:left="0"/>
        <w:jc w:val="both"/>
        <w:rPr>
          <w:sz w:val="28"/>
        </w:rPr>
      </w:pPr>
      <w:r>
        <w:rPr>
          <w:sz w:val="28"/>
        </w:rPr>
        <w:t xml:space="preserve">    Организация работы с обращениями граждан и качество рассмотрения обращений граждан является одним из критериев оценки качества работы Администрации Шаталовского сельского поселения Починковского района Смоленской области.    Работа с обращениями граждан в Администрации района осуществлялась в соответствии с Федеральным законом 02.05.2006 № 59-ФЗ «О порядке рассмотрения обращений граждан РФ», нормативно-правовыми актами РФ и Смоленской области, инструкциями Администрации.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Администрации организован прием населения по личным вопросам Главой муниципального образования и специалистами Администрации. При приёме гражданам оказывалась консультативно-правовая помощь, что помогало решать некоторые вопросы, без письменного обращения</w:t>
      </w:r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Администрацию Шаталовского сельского поселения  Починковского района Смоленской области  за отчетный период поступило </w:t>
      </w:r>
      <w:r w:rsidR="009F588B" w:rsidRPr="009F588B">
        <w:rPr>
          <w:rFonts w:ascii="Times New Roman" w:hAnsi="Times New Roman"/>
          <w:sz w:val="28"/>
        </w:rPr>
        <w:t>9</w:t>
      </w:r>
      <w:r w:rsidRPr="009F588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обращения.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Тематическая структура обращений выглядит следующим образом: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земельные отношения, большинство вопросов связаны с оформлением земельных участков в собственность или аренду;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приватизация жилых помещений, занимаемых по договорам социального найма,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вопросы жилищно-коммунального хозяйства: это дорожное хозяйство, обустройство мет сбора ТКО, восстановление уличного освещения, отлов безнадзорных собак, капитальному ремонту общего имущества МКД, а так же запросы архивных данных.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так же по заявлениям граждан присваивались номера объектам адресации (дома, земельные участки);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выдавались разрешения на врезку к центральной системе водоснабжения и спил аварийных деревьев;</w:t>
      </w:r>
    </w:p>
    <w:p w:rsidR="00F04907" w:rsidRDefault="00F04907">
      <w:pPr>
        <w:spacing w:after="0"/>
        <w:ind w:right="15"/>
        <w:jc w:val="center"/>
        <w:rPr>
          <w:rFonts w:ascii="Times New Roman" w:hAnsi="Times New Roman"/>
          <w:b/>
          <w:sz w:val="28"/>
        </w:rPr>
      </w:pPr>
    </w:p>
    <w:p w:rsidR="00F04907" w:rsidRDefault="00B1137E">
      <w:pPr>
        <w:spacing w:after="0"/>
        <w:ind w:right="1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Бюджет</w:t>
      </w:r>
    </w:p>
    <w:p w:rsidR="00F04907" w:rsidRDefault="00F04907">
      <w:pPr>
        <w:spacing w:after="0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течение 2023 года Администрация поселения работала над наполнением доходной части бюджета. Проводился анализ поступлений налогов в бюджет поселения, отрабатывались списки должников по всем видам налогов, отчисления от которых поступают в бюджет поселения. Оказывалась помощь налоговой инспекции по сбору налогов работниками администрации недоимщикам, направлялись уведомления о задолженности, извещения о погашении задолженности и порядке обращения в налоговую инспекцию и администрацию поселения за выяснением сумм задолженностей и порядке погашения задолженности.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Информация об исполнении бюджета поселения ежеквартально выносится на рассмотрение совета депутатов сельского поселения, публикуется в газете «Сельская новь»,  и размещается  на сайте Администрации поселения.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04907" w:rsidRDefault="00B1137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Основные показатели исполнения бюджета 2023 года:</w:t>
      </w:r>
    </w:p>
    <w:p w:rsidR="00F04907" w:rsidRDefault="00B1137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Доходы бюджета: 77 010,1тыс. руб.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Расходы бюджета 58 703,5 тыс. руб.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Профицит бюджета 18 306,6 тыс. руб.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Структура ДОХОДОВ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8"/>
        </w:rPr>
        <w:t>Налоговые доходы</w:t>
      </w:r>
      <w:r>
        <w:rPr>
          <w:rFonts w:ascii="Times New Roman" w:hAnsi="Times New Roman"/>
          <w:sz w:val="28"/>
        </w:rPr>
        <w:t>, к ним относятся: налог на доходы физических лиц, акцизы по подакцизным товарам, единый с/х налог, налог на имущество физических лиц, земельный налог </w:t>
      </w:r>
      <w:r>
        <w:rPr>
          <w:rFonts w:ascii="Times New Roman" w:hAnsi="Times New Roman"/>
          <w:b/>
          <w:sz w:val="28"/>
        </w:rPr>
        <w:t>41 211,4</w:t>
      </w:r>
      <w:r>
        <w:rPr>
          <w:rFonts w:ascii="Times New Roman" w:hAnsi="Times New Roman"/>
          <w:sz w:val="28"/>
        </w:rPr>
        <w:t xml:space="preserve"> тыс. руб. что составило </w:t>
      </w:r>
      <w:r>
        <w:rPr>
          <w:rFonts w:ascii="Times New Roman" w:hAnsi="Times New Roman"/>
          <w:b/>
          <w:sz w:val="28"/>
        </w:rPr>
        <w:t xml:space="preserve">53,5%. Неналоговые доходы, </w:t>
      </w:r>
      <w:r>
        <w:rPr>
          <w:rFonts w:ascii="Times New Roman" w:hAnsi="Times New Roman"/>
          <w:sz w:val="28"/>
        </w:rPr>
        <w:t>это доходы от использования имущества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доходы от оказания платных услуг (аренда),</w:t>
      </w:r>
      <w:r>
        <w:t xml:space="preserve">  </w:t>
      </w:r>
      <w:r>
        <w:rPr>
          <w:rFonts w:ascii="Times New Roman" w:hAnsi="Times New Roman"/>
          <w:sz w:val="28"/>
        </w:rPr>
        <w:t xml:space="preserve"> штрафы, неустойки, пени, уплаченные в соответствии с законом или договором в случае неисполнения или ненадлежащего</w:t>
      </w:r>
      <w:proofErr w:type="gramEnd"/>
      <w:r>
        <w:rPr>
          <w:rFonts w:ascii="Times New Roman" w:hAnsi="Times New Roman"/>
          <w:sz w:val="28"/>
        </w:rPr>
        <w:t xml:space="preserve"> исполнения обязательств перед муниципальным органом, </w:t>
      </w:r>
      <w:r>
        <w:rPr>
          <w:rFonts w:ascii="Times New Roman" w:hAnsi="Times New Roman"/>
          <w:sz w:val="28"/>
        </w:rPr>
        <w:lastRenderedPageBreak/>
        <w:t xml:space="preserve">(муниципальным казенным учреждением) сельского поселения </w:t>
      </w:r>
      <w:r>
        <w:rPr>
          <w:rFonts w:ascii="Times New Roman" w:hAnsi="Times New Roman"/>
          <w:b/>
          <w:sz w:val="28"/>
        </w:rPr>
        <w:t>849,9</w:t>
      </w:r>
      <w:r>
        <w:rPr>
          <w:rFonts w:ascii="Times New Roman" w:hAnsi="Times New Roman"/>
          <w:sz w:val="28"/>
        </w:rPr>
        <w:t xml:space="preserve"> тыс. руб., что составило </w:t>
      </w:r>
      <w:r>
        <w:rPr>
          <w:rFonts w:ascii="Times New Roman" w:hAnsi="Times New Roman"/>
          <w:b/>
          <w:sz w:val="28"/>
        </w:rPr>
        <w:t>1,1%.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Безвозмездные поступления, </w:t>
      </w:r>
      <w:r>
        <w:rPr>
          <w:rFonts w:ascii="Times New Roman" w:hAnsi="Times New Roman"/>
          <w:sz w:val="28"/>
        </w:rPr>
        <w:t xml:space="preserve">это дотации на выравнивание бюджетной обеспеченности и субвенция на осуществление первичного воинского учета  </w:t>
      </w:r>
      <w:r>
        <w:rPr>
          <w:rFonts w:ascii="Times New Roman" w:hAnsi="Times New Roman"/>
          <w:b/>
          <w:sz w:val="28"/>
        </w:rPr>
        <w:t>9 019</w:t>
      </w:r>
      <w:r>
        <w:rPr>
          <w:rFonts w:ascii="Times New Roman" w:hAnsi="Times New Roman"/>
          <w:sz w:val="28"/>
        </w:rPr>
        <w:t xml:space="preserve"> тыс. руб., что составило </w:t>
      </w:r>
      <w:r>
        <w:rPr>
          <w:rFonts w:ascii="Times New Roman" w:hAnsi="Times New Roman"/>
          <w:b/>
          <w:sz w:val="28"/>
        </w:rPr>
        <w:t>35,8</w:t>
      </w:r>
      <w:r>
        <w:rPr>
          <w:rFonts w:ascii="Times New Roman" w:hAnsi="Times New Roman"/>
          <w:sz w:val="28"/>
        </w:rPr>
        <w:t xml:space="preserve"> %.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Структура  РАСХОДОВ в тыс. руб.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Общегосударственные вопросы             8380,1                       10,9 %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Национальная оборона                              381,1                          0,5 %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Национальная безопасность и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правоохранительная деятельность         1025,7                         1,3 %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Национальная экономика                      30207,7                        39,2 %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ЖКХ                                                        18099,6                         23,5 %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Образование                                                 32,8                         0,04 %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Культура                                                         0,2                           0.0%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Социальная политика                                565,9                          0,7 %</w:t>
      </w:r>
    </w:p>
    <w:p w:rsidR="00F04907" w:rsidRDefault="00B113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Физическая культура и спорт                     10,3                          0,01 %</w:t>
      </w:r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F04907">
      <w:pPr>
        <w:spacing w:after="0"/>
        <w:jc w:val="center"/>
        <w:rPr>
          <w:rFonts w:ascii="Times New Roman" w:hAnsi="Times New Roman"/>
          <w:i/>
          <w:color w:val="FF0000"/>
          <w:sz w:val="28"/>
        </w:rPr>
      </w:pPr>
    </w:p>
    <w:p w:rsidR="00F04907" w:rsidRDefault="00B11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Воинский учет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 воинском учете по состоянию на 31.12.2023 года в Шаталовского  сельском поселении состоит </w:t>
      </w:r>
      <w:r>
        <w:rPr>
          <w:rFonts w:ascii="Times New Roman" w:hAnsi="Times New Roman"/>
          <w:sz w:val="28"/>
          <w:highlight w:val="yellow"/>
        </w:rPr>
        <w:t>851</w:t>
      </w:r>
      <w:r>
        <w:rPr>
          <w:rFonts w:ascii="Times New Roman" w:hAnsi="Times New Roman"/>
          <w:sz w:val="28"/>
        </w:rPr>
        <w:t xml:space="preserve"> человек. В 2023 году призвано на службу в Российскую Армию </w:t>
      </w:r>
      <w:r>
        <w:rPr>
          <w:rFonts w:ascii="Times New Roman" w:hAnsi="Times New Roman"/>
          <w:sz w:val="28"/>
          <w:highlight w:val="yellow"/>
        </w:rPr>
        <w:t>6</w:t>
      </w:r>
      <w:r>
        <w:rPr>
          <w:rFonts w:ascii="Times New Roman" w:hAnsi="Times New Roman"/>
          <w:sz w:val="28"/>
        </w:rPr>
        <w:t xml:space="preserve"> призывников. В связи с проведение СВО мобилизовано </w:t>
      </w:r>
      <w:r>
        <w:rPr>
          <w:rFonts w:ascii="Times New Roman" w:hAnsi="Times New Roman"/>
          <w:sz w:val="28"/>
          <w:highlight w:val="yellow"/>
        </w:rPr>
        <w:t>28</w:t>
      </w:r>
      <w:r>
        <w:rPr>
          <w:rFonts w:ascii="Times New Roman" w:hAnsi="Times New Roman"/>
          <w:sz w:val="28"/>
        </w:rPr>
        <w:t xml:space="preserve"> человек, по контракту – </w:t>
      </w:r>
      <w:r>
        <w:rPr>
          <w:rFonts w:ascii="Times New Roman" w:hAnsi="Times New Roman"/>
          <w:sz w:val="28"/>
          <w:highlight w:val="yellow"/>
        </w:rPr>
        <w:t>4</w:t>
      </w:r>
      <w:r>
        <w:rPr>
          <w:rFonts w:ascii="Times New Roman" w:hAnsi="Times New Roman"/>
          <w:sz w:val="28"/>
        </w:rPr>
        <w:t xml:space="preserve"> человека.   Прошла комплексная проверка районного военкомата города Починка по проверки предназначения подготовки и учета солдат, сержантов, прапорщиков (мичманов) запаса Шаталовского сельского поселения.</w:t>
      </w:r>
    </w:p>
    <w:p w:rsidR="00F04907" w:rsidRDefault="00B113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по воинскому учету:</w:t>
      </w:r>
    </w:p>
    <w:p w:rsidR="00F04907" w:rsidRDefault="00B113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з/п                   214,9 </w:t>
      </w:r>
      <w:proofErr w:type="spellStart"/>
      <w:r>
        <w:rPr>
          <w:rFonts w:ascii="Times New Roman" w:hAnsi="Times New Roman"/>
          <w:sz w:val="28"/>
        </w:rPr>
        <w:t>тыс</w:t>
      </w:r>
      <w:proofErr w:type="spellEnd"/>
      <w:r>
        <w:rPr>
          <w:rFonts w:ascii="Times New Roman" w:hAnsi="Times New Roman"/>
          <w:sz w:val="28"/>
        </w:rPr>
        <w:t xml:space="preserve"> руб.</w:t>
      </w:r>
    </w:p>
    <w:p w:rsidR="00F04907" w:rsidRDefault="00B113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налоги              63,9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</w:t>
      </w:r>
    </w:p>
    <w:p w:rsidR="00F04907" w:rsidRDefault="00B113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прочие            102,2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</w:t>
      </w:r>
    </w:p>
    <w:p w:rsidR="00F04907" w:rsidRDefault="00F04907">
      <w:pPr>
        <w:spacing w:after="0"/>
        <w:rPr>
          <w:rFonts w:ascii="Times New Roman" w:hAnsi="Times New Roman"/>
          <w:b/>
          <w:sz w:val="28"/>
        </w:rPr>
      </w:pPr>
    </w:p>
    <w:p w:rsidR="00F04907" w:rsidRDefault="00B11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Коммунальное хозяйство</w:t>
      </w:r>
    </w:p>
    <w:p w:rsidR="00F04907" w:rsidRDefault="00F04907">
      <w:pPr>
        <w:spacing w:after="0"/>
        <w:jc w:val="both"/>
        <w:rPr>
          <w:rFonts w:ascii="Times New Roman" w:hAnsi="Times New Roman"/>
          <w:b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2023 году Администрацией Шаталовского сельского поселения на содержание улично-дорожной сети (которая составляет 60 км 65 метров) израсходовано 29689,3 тыс. рублей из них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зимнее содержание улично-дорожной сети (это очистка от снега и обработка </w:t>
      </w:r>
      <w:proofErr w:type="spellStart"/>
      <w:r>
        <w:rPr>
          <w:rFonts w:ascii="Times New Roman" w:hAnsi="Times New Roman"/>
          <w:sz w:val="28"/>
        </w:rPr>
        <w:t>противогололедными</w:t>
      </w:r>
      <w:proofErr w:type="spellEnd"/>
      <w:r>
        <w:rPr>
          <w:rFonts w:ascii="Times New Roman" w:hAnsi="Times New Roman"/>
          <w:sz w:val="28"/>
        </w:rPr>
        <w:t xml:space="preserve"> средствами) – 3137,6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профилирование и </w:t>
      </w:r>
      <w:proofErr w:type="spellStart"/>
      <w:r>
        <w:rPr>
          <w:rFonts w:ascii="Times New Roman" w:hAnsi="Times New Roman"/>
          <w:sz w:val="28"/>
        </w:rPr>
        <w:t>окос</w:t>
      </w:r>
      <w:proofErr w:type="spellEnd"/>
      <w:r>
        <w:rPr>
          <w:rFonts w:ascii="Times New Roman" w:hAnsi="Times New Roman"/>
          <w:sz w:val="28"/>
        </w:rPr>
        <w:t xml:space="preserve"> – 1926,7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ремонт улично-дорожной сети в </w:t>
      </w:r>
      <w:proofErr w:type="spellStart"/>
      <w:r>
        <w:rPr>
          <w:rFonts w:ascii="Times New Roman" w:hAnsi="Times New Roman"/>
          <w:sz w:val="28"/>
        </w:rPr>
        <w:t>д.Ворошилово</w:t>
      </w:r>
      <w:proofErr w:type="spellEnd"/>
      <w:r>
        <w:rPr>
          <w:rFonts w:ascii="Times New Roman" w:hAnsi="Times New Roman"/>
          <w:sz w:val="28"/>
        </w:rPr>
        <w:t xml:space="preserve"> от д.42 до д.48– 395,9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ремонт улично-дорожной сети в </w:t>
      </w:r>
      <w:proofErr w:type="spellStart"/>
      <w:r>
        <w:rPr>
          <w:rFonts w:ascii="Times New Roman" w:hAnsi="Times New Roman"/>
          <w:sz w:val="28"/>
        </w:rPr>
        <w:t>д.Алексино</w:t>
      </w:r>
      <w:proofErr w:type="spellEnd"/>
      <w:r>
        <w:rPr>
          <w:rFonts w:ascii="Times New Roman" w:hAnsi="Times New Roman"/>
          <w:sz w:val="28"/>
        </w:rPr>
        <w:t xml:space="preserve"> от д.10 до д.15, от автомобильной дороги </w:t>
      </w:r>
      <w:bookmarkStart w:id="0" w:name="_Hlk191371293"/>
      <w:r>
        <w:rPr>
          <w:rFonts w:ascii="Times New Roman" w:hAnsi="Times New Roman"/>
          <w:sz w:val="28"/>
        </w:rPr>
        <w:t xml:space="preserve">«Орел-Брянск-Смоленск»-граница с республикой Белоруссия-Мачулы-Новоселье </w:t>
      </w:r>
      <w:bookmarkEnd w:id="0"/>
      <w:r>
        <w:rPr>
          <w:rFonts w:ascii="Times New Roman" w:hAnsi="Times New Roman"/>
          <w:sz w:val="28"/>
        </w:rPr>
        <w:t>до д.38, участок улицы от д.22 до д.26 – 1223,6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ремонт подъездного пути к кладбищу </w:t>
      </w:r>
      <w:proofErr w:type="spellStart"/>
      <w:r>
        <w:rPr>
          <w:rFonts w:ascii="Times New Roman" w:hAnsi="Times New Roman"/>
          <w:sz w:val="28"/>
        </w:rPr>
        <w:t>д.Митюли</w:t>
      </w:r>
      <w:proofErr w:type="spellEnd"/>
      <w:r>
        <w:rPr>
          <w:rFonts w:ascii="Times New Roman" w:hAnsi="Times New Roman"/>
          <w:sz w:val="28"/>
        </w:rPr>
        <w:t>– 90,3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ремонт улично-дорожной сети в </w:t>
      </w:r>
      <w:proofErr w:type="spellStart"/>
      <w:r>
        <w:rPr>
          <w:rFonts w:ascii="Times New Roman" w:hAnsi="Times New Roman"/>
          <w:sz w:val="28"/>
        </w:rPr>
        <w:t>д.Хицовка</w:t>
      </w:r>
      <w:proofErr w:type="spellEnd"/>
      <w:r>
        <w:rPr>
          <w:rFonts w:ascii="Times New Roman" w:hAnsi="Times New Roman"/>
          <w:sz w:val="28"/>
        </w:rPr>
        <w:t xml:space="preserve"> от д.12 до д.14– 347,9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bookmarkStart w:id="1" w:name="_Hlk191370548"/>
      <w:r>
        <w:rPr>
          <w:rFonts w:ascii="Times New Roman" w:hAnsi="Times New Roman"/>
          <w:sz w:val="28"/>
        </w:rPr>
        <w:t xml:space="preserve">- ремонт улично-дорожной сети в </w:t>
      </w:r>
      <w:proofErr w:type="spellStart"/>
      <w:r>
        <w:rPr>
          <w:rFonts w:ascii="Times New Roman" w:hAnsi="Times New Roman"/>
          <w:sz w:val="28"/>
        </w:rPr>
        <w:t>д.Дмитровка</w:t>
      </w:r>
      <w:proofErr w:type="spellEnd"/>
      <w:r>
        <w:rPr>
          <w:rFonts w:ascii="Times New Roman" w:hAnsi="Times New Roman"/>
          <w:sz w:val="28"/>
        </w:rPr>
        <w:t xml:space="preserve"> ул.№4 от д.33 до д.27, ул.№6 от д.24 до д.25, от д.22 до д.24 – 760,1 тыс. рублей;</w:t>
      </w:r>
      <w:bookmarkEnd w:id="1"/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ремонт улично-дорожной сети в </w:t>
      </w:r>
      <w:proofErr w:type="spellStart"/>
      <w:r>
        <w:rPr>
          <w:rFonts w:ascii="Times New Roman" w:hAnsi="Times New Roman"/>
          <w:sz w:val="28"/>
        </w:rPr>
        <w:t>д.Даньково</w:t>
      </w:r>
      <w:proofErr w:type="spellEnd"/>
      <w:r>
        <w:rPr>
          <w:rFonts w:ascii="Times New Roman" w:hAnsi="Times New Roman"/>
          <w:sz w:val="28"/>
        </w:rPr>
        <w:t xml:space="preserve"> от д.111 до д.114 – 217,9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ремонт улично-дорожной сети в </w:t>
      </w:r>
      <w:proofErr w:type="spellStart"/>
      <w:r>
        <w:rPr>
          <w:rFonts w:ascii="Times New Roman" w:hAnsi="Times New Roman"/>
          <w:sz w:val="28"/>
        </w:rPr>
        <w:t>д.Васьково</w:t>
      </w:r>
      <w:proofErr w:type="spellEnd"/>
      <w:r>
        <w:rPr>
          <w:rFonts w:ascii="Times New Roman" w:hAnsi="Times New Roman"/>
          <w:sz w:val="28"/>
        </w:rPr>
        <w:t xml:space="preserve"> ул.№4 от д.120 до д.125, ул.№5 от д.136 до д.134 – 455,6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работы по разработке проектов по организации дорожного движения автомобильных дорог улично-дорожной сети Шаталовского сельского поселения 599,00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.,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разработка ПСД на объект «Устройство съезда с автомобильной дороги «Орел-Брянск-Смоленск»-граница с республикой Белоруссия»-Мачулы-Новоселье» в </w:t>
      </w:r>
      <w:proofErr w:type="spellStart"/>
      <w:r>
        <w:rPr>
          <w:rFonts w:ascii="Times New Roman" w:hAnsi="Times New Roman"/>
          <w:sz w:val="28"/>
        </w:rPr>
        <w:t>д.Алексино</w:t>
      </w:r>
      <w:proofErr w:type="spellEnd"/>
      <w:r>
        <w:rPr>
          <w:rFonts w:ascii="Times New Roman" w:hAnsi="Times New Roman"/>
          <w:sz w:val="28"/>
        </w:rPr>
        <w:t xml:space="preserve"> – 350,00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.,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капитальный ремонт внутрипоселковой дороги </w:t>
      </w:r>
      <w:proofErr w:type="spellStart"/>
      <w:r>
        <w:rPr>
          <w:rFonts w:ascii="Times New Roman" w:hAnsi="Times New Roman"/>
          <w:sz w:val="28"/>
        </w:rPr>
        <w:t>д.Васьково</w:t>
      </w:r>
      <w:proofErr w:type="spellEnd"/>
      <w:r>
        <w:rPr>
          <w:rFonts w:ascii="Times New Roman" w:hAnsi="Times New Roman"/>
          <w:sz w:val="28"/>
        </w:rPr>
        <w:t xml:space="preserve"> -20017,9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.,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устройство пешеходного ограждения в </w:t>
      </w:r>
      <w:proofErr w:type="spellStart"/>
      <w:r>
        <w:rPr>
          <w:rFonts w:ascii="Times New Roman" w:hAnsi="Times New Roman"/>
          <w:sz w:val="28"/>
        </w:rPr>
        <w:t>д.Мачулы</w:t>
      </w:r>
      <w:proofErr w:type="spellEnd"/>
      <w:r>
        <w:rPr>
          <w:rFonts w:ascii="Times New Roman" w:hAnsi="Times New Roman"/>
          <w:sz w:val="28"/>
        </w:rPr>
        <w:t xml:space="preserve"> – 189,2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.,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приобретение дорожных знаков и светофоров – 229,3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..</w:t>
      </w:r>
    </w:p>
    <w:p w:rsidR="00F04907" w:rsidRDefault="00B1137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 газового хозяйства: 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Услуги по обслуживанию опасного объекта – 12,0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Техническое обследование и осмотр ГРП – 103,1 </w:t>
      </w:r>
      <w:proofErr w:type="spellStart"/>
      <w:r>
        <w:rPr>
          <w:rFonts w:ascii="Times New Roman" w:hAnsi="Times New Roman"/>
          <w:sz w:val="28"/>
        </w:rPr>
        <w:t>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</w:t>
      </w:r>
      <w:proofErr w:type="spellEnd"/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Техническое обследование ШРП – 224,5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</w:t>
      </w:r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Уличное освещение </w:t>
      </w:r>
      <w:r>
        <w:rPr>
          <w:rFonts w:ascii="Times New Roman" w:hAnsi="Times New Roman"/>
          <w:sz w:val="28"/>
        </w:rPr>
        <w:t xml:space="preserve">на обслуживании поселения </w:t>
      </w:r>
      <w:r w:rsidRPr="00A87B8B">
        <w:rPr>
          <w:rFonts w:ascii="Times New Roman" w:hAnsi="Times New Roman"/>
          <w:sz w:val="28"/>
        </w:rPr>
        <w:t xml:space="preserve">находится </w:t>
      </w:r>
      <w:r w:rsidR="00A87B8B">
        <w:rPr>
          <w:rFonts w:ascii="Times New Roman" w:hAnsi="Times New Roman"/>
          <w:sz w:val="28"/>
        </w:rPr>
        <w:t>265</w:t>
      </w:r>
      <w:r w:rsidRPr="00A87B8B">
        <w:rPr>
          <w:rFonts w:ascii="Times New Roman" w:hAnsi="Times New Roman"/>
          <w:sz w:val="28"/>
        </w:rPr>
        <w:t xml:space="preserve"> светильников</w:t>
      </w:r>
      <w:r>
        <w:rPr>
          <w:rFonts w:ascii="Times New Roman" w:hAnsi="Times New Roman"/>
          <w:sz w:val="28"/>
        </w:rPr>
        <w:t xml:space="preserve">  – по данному направлению за 2023 году было израсходовано 1318,3 тыс. рублей, из них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техническое обслуживание систем наружного освещения – 354,2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расходный материал на ремонт (лампы, датчики, реле и др.) – 163,1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оплата потребленной электроэнергии  - 801,0 тыс. рублей.</w:t>
      </w:r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Шаталовском сельском поселении </w:t>
      </w:r>
      <w:r w:rsidRPr="00A87B8B">
        <w:rPr>
          <w:rFonts w:ascii="Times New Roman" w:hAnsi="Times New Roman"/>
          <w:sz w:val="28"/>
        </w:rPr>
        <w:t xml:space="preserve">находится 38 </w:t>
      </w:r>
      <w:r>
        <w:rPr>
          <w:rFonts w:ascii="Times New Roman" w:hAnsi="Times New Roman"/>
          <w:sz w:val="28"/>
        </w:rPr>
        <w:t>кладбищ</w:t>
      </w:r>
      <w:r w:rsidRPr="00A87B8B">
        <w:rPr>
          <w:rFonts w:ascii="Times New Roman" w:hAnsi="Times New Roman"/>
          <w:sz w:val="28"/>
        </w:rPr>
        <w:t xml:space="preserve">, </w:t>
      </w:r>
      <w:r w:rsidR="00A87B8B">
        <w:rPr>
          <w:rFonts w:ascii="Times New Roman" w:hAnsi="Times New Roman"/>
          <w:sz w:val="28"/>
        </w:rPr>
        <w:t>18</w:t>
      </w:r>
      <w:r w:rsidRPr="00A87B8B">
        <w:rPr>
          <w:rFonts w:ascii="Times New Roman" w:hAnsi="Times New Roman"/>
          <w:sz w:val="28"/>
        </w:rPr>
        <w:t xml:space="preserve"> воинских</w:t>
      </w:r>
      <w:r>
        <w:rPr>
          <w:rFonts w:ascii="Times New Roman" w:hAnsi="Times New Roman"/>
          <w:sz w:val="28"/>
        </w:rPr>
        <w:t xml:space="preserve"> захоронений, на их содержание в 2023 году было израсходовано 1 113,2 тыс. рублей.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спил аварийных деревьев на кладбищах </w:t>
      </w:r>
      <w:proofErr w:type="spellStart"/>
      <w:r>
        <w:rPr>
          <w:rFonts w:ascii="Times New Roman" w:hAnsi="Times New Roman"/>
          <w:sz w:val="28"/>
        </w:rPr>
        <w:t>д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ихайловка</w:t>
      </w:r>
      <w:proofErr w:type="spellEnd"/>
      <w:r>
        <w:rPr>
          <w:rFonts w:ascii="Times New Roman" w:hAnsi="Times New Roman"/>
          <w:sz w:val="28"/>
        </w:rPr>
        <w:t xml:space="preserve"> , </w:t>
      </w:r>
      <w:proofErr w:type="spellStart"/>
      <w:r>
        <w:rPr>
          <w:rFonts w:ascii="Times New Roman" w:hAnsi="Times New Roman"/>
          <w:sz w:val="28"/>
        </w:rPr>
        <w:t>д.Васьково</w:t>
      </w:r>
      <w:proofErr w:type="spellEnd"/>
      <w:r>
        <w:rPr>
          <w:rFonts w:ascii="Times New Roman" w:hAnsi="Times New Roman"/>
          <w:sz w:val="28"/>
        </w:rPr>
        <w:t>, а также уборка древесно-</w:t>
      </w:r>
      <w:proofErr w:type="spellStart"/>
      <w:r>
        <w:rPr>
          <w:rFonts w:ascii="Times New Roman" w:hAnsi="Times New Roman"/>
          <w:sz w:val="28"/>
        </w:rPr>
        <w:t>кустаниковой</w:t>
      </w:r>
      <w:proofErr w:type="spellEnd"/>
      <w:r>
        <w:rPr>
          <w:rFonts w:ascii="Times New Roman" w:hAnsi="Times New Roman"/>
          <w:sz w:val="28"/>
        </w:rPr>
        <w:t xml:space="preserve"> растительности – 633,1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расчистка дорог и </w:t>
      </w:r>
      <w:proofErr w:type="spellStart"/>
      <w:r>
        <w:rPr>
          <w:rFonts w:ascii="Times New Roman" w:hAnsi="Times New Roman"/>
          <w:sz w:val="28"/>
        </w:rPr>
        <w:t>окашивание</w:t>
      </w:r>
      <w:proofErr w:type="spellEnd"/>
      <w:r>
        <w:rPr>
          <w:rFonts w:ascii="Times New Roman" w:hAnsi="Times New Roman"/>
          <w:sz w:val="28"/>
        </w:rPr>
        <w:t xml:space="preserve"> -102,1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.,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установка бункеров под ТБО и обустройство контейнерных площадок в местах захоронения в </w:t>
      </w:r>
      <w:proofErr w:type="spellStart"/>
      <w:r>
        <w:rPr>
          <w:rFonts w:ascii="Times New Roman" w:hAnsi="Times New Roman"/>
          <w:sz w:val="28"/>
        </w:rPr>
        <w:t>д.Галеевка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д.Васьково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д.Михайловка</w:t>
      </w:r>
      <w:proofErr w:type="spellEnd"/>
      <w:r>
        <w:rPr>
          <w:rFonts w:ascii="Times New Roman" w:hAnsi="Times New Roman"/>
          <w:sz w:val="28"/>
        </w:rPr>
        <w:t xml:space="preserve"> – 214,0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проведены работы по ремонту братской могилы в д.Шаталово – 125,4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приобретение венков и цветов на возложение – 37,3 тыс. рублей;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расходы на вечный огонь – 1,3 тыс. рублей.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 w:rsidRPr="00A87B8B">
        <w:rPr>
          <w:rFonts w:ascii="Times New Roman" w:hAnsi="Times New Roman"/>
          <w:sz w:val="28"/>
        </w:rPr>
        <w:t xml:space="preserve">На территории поселения находится </w:t>
      </w:r>
      <w:r w:rsidR="00A87B8B">
        <w:rPr>
          <w:rFonts w:ascii="Times New Roman" w:hAnsi="Times New Roman"/>
          <w:sz w:val="28"/>
        </w:rPr>
        <w:t>20</w:t>
      </w:r>
      <w:r w:rsidRPr="00A87B8B">
        <w:rPr>
          <w:rFonts w:ascii="Times New Roman" w:hAnsi="Times New Roman"/>
          <w:sz w:val="28"/>
        </w:rPr>
        <w:t xml:space="preserve"> детских площадок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их обследование и техническое обслуживание израсходовано 250,00 тыс. рублей.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элементы детской площадки и установка покрытия резиновой плиткой израсходовано – 324,6 тыс. рублей.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детской площадки в п</w:t>
      </w:r>
      <w:proofErr w:type="gramStart"/>
      <w:r>
        <w:rPr>
          <w:rFonts w:ascii="Times New Roman" w:hAnsi="Times New Roman"/>
          <w:sz w:val="28"/>
        </w:rPr>
        <w:t>.Ш</w:t>
      </w:r>
      <w:proofErr w:type="gramEnd"/>
      <w:r>
        <w:rPr>
          <w:rFonts w:ascii="Times New Roman" w:hAnsi="Times New Roman"/>
          <w:sz w:val="28"/>
        </w:rPr>
        <w:t xml:space="preserve">аталово-1 - 2418,1 </w:t>
      </w:r>
      <w:proofErr w:type="spellStart"/>
      <w:r>
        <w:rPr>
          <w:rFonts w:ascii="Times New Roman" w:hAnsi="Times New Roman"/>
          <w:sz w:val="28"/>
        </w:rPr>
        <w:t>тыс.рублей</w:t>
      </w:r>
      <w:proofErr w:type="spellEnd"/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F04907" w:rsidRDefault="00F04907">
      <w:pPr>
        <w:spacing w:after="0"/>
        <w:jc w:val="both"/>
        <w:rPr>
          <w:rFonts w:ascii="Times New Roman" w:hAnsi="Times New Roman"/>
          <w:b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 рамках благоустройства поселения </w:t>
      </w:r>
      <w:r>
        <w:rPr>
          <w:rFonts w:ascii="Times New Roman" w:hAnsi="Times New Roman"/>
          <w:sz w:val="28"/>
        </w:rPr>
        <w:t>израсходовано</w:t>
      </w:r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Спил аварийных деревьев – 456,3 тыс. рублей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Устройство контейнерных площадок – 567,4 тыс. рублей.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ремонт двух пешеходных мостиков– 14,0 тыс. рублей.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Ремонт лавочек – 60,0 </w:t>
      </w:r>
      <w:proofErr w:type="spellStart"/>
      <w:r>
        <w:rPr>
          <w:rFonts w:ascii="Times New Roman" w:hAnsi="Times New Roman"/>
          <w:sz w:val="28"/>
        </w:rPr>
        <w:t>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</w:t>
      </w:r>
      <w:proofErr w:type="spellEnd"/>
      <w:r>
        <w:rPr>
          <w:rFonts w:ascii="Times New Roman" w:hAnsi="Times New Roman"/>
          <w:sz w:val="28"/>
        </w:rPr>
        <w:t>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Вывоз ТБО с мест захоронений 485,0 тыс. рублей.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Уборка территории, </w:t>
      </w:r>
      <w:proofErr w:type="spellStart"/>
      <w:r>
        <w:rPr>
          <w:rFonts w:ascii="Times New Roman" w:hAnsi="Times New Roman"/>
          <w:sz w:val="28"/>
        </w:rPr>
        <w:t>окос</w:t>
      </w:r>
      <w:proofErr w:type="spellEnd"/>
      <w:r>
        <w:rPr>
          <w:rFonts w:ascii="Times New Roman" w:hAnsi="Times New Roman"/>
          <w:sz w:val="28"/>
        </w:rPr>
        <w:t xml:space="preserve"> травы, уборка мусора вручную и механизированным способом 2 285,0 </w:t>
      </w:r>
      <w:proofErr w:type="spellStart"/>
      <w:r>
        <w:rPr>
          <w:rFonts w:ascii="Times New Roman" w:hAnsi="Times New Roman"/>
          <w:sz w:val="28"/>
        </w:rPr>
        <w:t>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</w:t>
      </w:r>
      <w:proofErr w:type="spellEnd"/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Содержание жилищного хозяйства</w:t>
      </w:r>
      <w:r>
        <w:rPr>
          <w:rFonts w:ascii="Times New Roman" w:hAnsi="Times New Roman"/>
          <w:sz w:val="28"/>
        </w:rPr>
        <w:t>: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оплата взносов на капитальный ремонт МКД – 218,3 тыс. рублей.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текущий ремонт и содержание муниципального жилья (ремонт кв. 3 дома 1,  п</w:t>
      </w:r>
      <w:proofErr w:type="gramStart"/>
      <w:r>
        <w:rPr>
          <w:rFonts w:ascii="Times New Roman" w:hAnsi="Times New Roman"/>
          <w:sz w:val="28"/>
        </w:rPr>
        <w:t>.Ш</w:t>
      </w:r>
      <w:proofErr w:type="gramEnd"/>
      <w:r>
        <w:rPr>
          <w:rFonts w:ascii="Times New Roman" w:hAnsi="Times New Roman"/>
          <w:sz w:val="28"/>
        </w:rPr>
        <w:t xml:space="preserve">аталово-1, кв.4 в доме 302 д.Шаталово, ремонт пола в доме 64 в </w:t>
      </w:r>
      <w:proofErr w:type="spellStart"/>
      <w:r>
        <w:rPr>
          <w:rFonts w:ascii="Times New Roman" w:hAnsi="Times New Roman"/>
          <w:sz w:val="28"/>
        </w:rPr>
        <w:t>д.Галеевка</w:t>
      </w:r>
      <w:proofErr w:type="spellEnd"/>
      <w:r>
        <w:rPr>
          <w:rFonts w:ascii="Times New Roman" w:hAnsi="Times New Roman"/>
          <w:sz w:val="28"/>
        </w:rPr>
        <w:t xml:space="preserve">, ремонт электроосвещения в кв.3 дома 304 п.Шаталово-1, кв.4 дома 106 </w:t>
      </w:r>
      <w:proofErr w:type="spellStart"/>
      <w:r>
        <w:rPr>
          <w:rFonts w:ascii="Times New Roman" w:hAnsi="Times New Roman"/>
          <w:sz w:val="28"/>
        </w:rPr>
        <w:t>д.Мачулы</w:t>
      </w:r>
      <w:proofErr w:type="spellEnd"/>
      <w:r>
        <w:rPr>
          <w:rFonts w:ascii="Times New Roman" w:hAnsi="Times New Roman"/>
          <w:sz w:val="28"/>
        </w:rPr>
        <w:t xml:space="preserve">, ремонт водоснабжения и водоотведения в кв.1 дома 5д.Слобода-Полеуво.опресовка систем отопления) – 1 836,6 </w:t>
      </w:r>
      <w:proofErr w:type="spellStart"/>
      <w:r>
        <w:rPr>
          <w:rFonts w:ascii="Times New Roman" w:hAnsi="Times New Roman"/>
          <w:sz w:val="28"/>
        </w:rPr>
        <w:t>тыс.рублей</w:t>
      </w:r>
      <w:proofErr w:type="spellEnd"/>
      <w:r>
        <w:rPr>
          <w:rFonts w:ascii="Times New Roman" w:hAnsi="Times New Roman"/>
          <w:sz w:val="28"/>
        </w:rPr>
        <w:t>.</w:t>
      </w:r>
    </w:p>
    <w:p w:rsidR="00F04907" w:rsidRDefault="00F04907">
      <w:pPr>
        <w:spacing w:after="0"/>
        <w:jc w:val="both"/>
        <w:rPr>
          <w:rFonts w:ascii="Times New Roman" w:hAnsi="Times New Roman"/>
          <w:b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Кадастровые работы</w:t>
      </w:r>
      <w:r>
        <w:rPr>
          <w:rFonts w:ascii="Times New Roman" w:hAnsi="Times New Roman"/>
          <w:sz w:val="28"/>
        </w:rPr>
        <w:t xml:space="preserve"> – расходы составили </w:t>
      </w:r>
      <w:r>
        <w:rPr>
          <w:rFonts w:ascii="Times New Roman" w:hAnsi="Times New Roman"/>
          <w:b/>
          <w:sz w:val="28"/>
        </w:rPr>
        <w:t xml:space="preserve">275,9 </w:t>
      </w:r>
      <w:proofErr w:type="spellStart"/>
      <w:r>
        <w:rPr>
          <w:rFonts w:ascii="Times New Roman" w:hAnsi="Times New Roman"/>
          <w:b/>
          <w:sz w:val="28"/>
        </w:rPr>
        <w:t>тыс</w:t>
      </w:r>
      <w:proofErr w:type="gramStart"/>
      <w:r>
        <w:rPr>
          <w:rFonts w:ascii="Times New Roman" w:hAnsi="Times New Roman"/>
          <w:b/>
          <w:sz w:val="28"/>
        </w:rPr>
        <w:t>.р</w:t>
      </w:r>
      <w:proofErr w:type="gramEnd"/>
      <w:r>
        <w:rPr>
          <w:rFonts w:ascii="Times New Roman" w:hAnsi="Times New Roman"/>
          <w:b/>
          <w:sz w:val="28"/>
        </w:rPr>
        <w:t>ублей</w:t>
      </w:r>
      <w:proofErr w:type="spellEnd"/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отчетный период были проведены кадастровые работы и подготовлены технические планы в отношении земельных участков.- 275,9 </w:t>
      </w:r>
      <w:proofErr w:type="spellStart"/>
      <w:r>
        <w:rPr>
          <w:rFonts w:ascii="Times New Roman" w:hAnsi="Times New Roman"/>
          <w:sz w:val="28"/>
        </w:rPr>
        <w:t>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</w:t>
      </w:r>
      <w:proofErr w:type="spellEnd"/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Система водоснабжения и водоотведения.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Шаталовского сельского поселения одной из </w:t>
      </w:r>
      <w:proofErr w:type="spellStart"/>
      <w:r>
        <w:rPr>
          <w:rFonts w:ascii="Times New Roman" w:hAnsi="Times New Roman"/>
          <w:sz w:val="28"/>
        </w:rPr>
        <w:t>ресурсоснабжающих</w:t>
      </w:r>
      <w:proofErr w:type="spellEnd"/>
      <w:r>
        <w:rPr>
          <w:rFonts w:ascii="Times New Roman" w:hAnsi="Times New Roman"/>
          <w:sz w:val="28"/>
        </w:rPr>
        <w:t xml:space="preserve"> организаций в области водоснабжения и водоотведения является МУП «Водолей». Это подведомственная организация. МУП «Водолей» основан в сентябре 2020 года. Все объекты водоснабжения и водоотведения переданы в МУП на праве хозяйственной деятельности. Сети водопровода протяженность 43 км 688 м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23"/>
        <w:gridCol w:w="8483"/>
      </w:tblGrid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483" w:type="dxa"/>
          </w:tcPr>
          <w:p w:rsidR="00F04907" w:rsidRDefault="00B113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</w:tr>
      <w:tr w:rsidR="00F04907"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деревня Шаталово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Сети водопровода</w:t>
            </w:r>
            <w:r>
              <w:rPr>
                <w:rFonts w:ascii="Times New Roman" w:hAnsi="Times New Roman"/>
              </w:rPr>
              <w:t xml:space="preserve">, протяженностью 3600 </w:t>
            </w:r>
            <w:proofErr w:type="spellStart"/>
            <w:r>
              <w:rPr>
                <w:rFonts w:ascii="Times New Roman" w:hAnsi="Times New Roman"/>
              </w:rPr>
              <w:t>пог.м</w:t>
            </w:r>
            <w:proofErr w:type="spellEnd"/>
            <w:r>
              <w:rPr>
                <w:rFonts w:ascii="Times New Roman" w:hAnsi="Times New Roman"/>
              </w:rPr>
              <w:t xml:space="preserve">., расположенные по адресу: Смоленская область, Починковский район, д. Шаталово            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67:14:0000000:1034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48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Водонапорная башня</w:t>
            </w:r>
            <w:r>
              <w:rPr>
                <w:rFonts w:ascii="Times New Roman" w:hAnsi="Times New Roman"/>
              </w:rPr>
              <w:t xml:space="preserve">, высота 15 м. с </w:t>
            </w:r>
            <w:proofErr w:type="spellStart"/>
            <w:r>
              <w:rPr>
                <w:rFonts w:ascii="Times New Roman" w:hAnsi="Times New Roman"/>
              </w:rPr>
              <w:t>артскважиной</w:t>
            </w:r>
            <w:proofErr w:type="spellEnd"/>
            <w:r>
              <w:rPr>
                <w:rFonts w:ascii="Times New Roman" w:hAnsi="Times New Roman"/>
              </w:rPr>
              <w:t xml:space="preserve">, насосная – 15.4 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.,, </w:t>
            </w:r>
            <w:proofErr w:type="gramStart"/>
            <w:r>
              <w:rPr>
                <w:rFonts w:ascii="Times New Roman" w:hAnsi="Times New Roman"/>
              </w:rPr>
              <w:t>расположенные</w:t>
            </w:r>
            <w:proofErr w:type="gramEnd"/>
            <w:r>
              <w:rPr>
                <w:rFonts w:ascii="Times New Roman" w:hAnsi="Times New Roman"/>
              </w:rPr>
              <w:t xml:space="preserve"> по адресу: Смоленская область, Починковский район, д. Шаталово</w:t>
            </w:r>
          </w:p>
          <w:p w:rsidR="00F04907" w:rsidRDefault="00B1137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67:14:0030103:319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48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Водонапорная башня</w:t>
            </w:r>
            <w:r>
              <w:rPr>
                <w:rFonts w:ascii="Times New Roman" w:hAnsi="Times New Roman"/>
              </w:rPr>
              <w:t xml:space="preserve">, высота 9 м. с </w:t>
            </w:r>
            <w:proofErr w:type="spellStart"/>
            <w:r>
              <w:rPr>
                <w:rFonts w:ascii="Times New Roman" w:hAnsi="Times New Roman"/>
              </w:rPr>
              <w:t>артскважиной</w:t>
            </w:r>
            <w:proofErr w:type="spellEnd"/>
            <w:r>
              <w:rPr>
                <w:rFonts w:ascii="Times New Roman" w:hAnsi="Times New Roman"/>
              </w:rPr>
              <w:t xml:space="preserve">, насосная  станция – 8,1кв. м., </w:t>
            </w:r>
            <w:proofErr w:type="gramStart"/>
            <w:r>
              <w:rPr>
                <w:rFonts w:ascii="Times New Roman" w:hAnsi="Times New Roman"/>
              </w:rPr>
              <w:t>расположенные</w:t>
            </w:r>
            <w:proofErr w:type="gramEnd"/>
            <w:r>
              <w:rPr>
                <w:rFonts w:ascii="Times New Roman" w:hAnsi="Times New Roman"/>
              </w:rPr>
              <w:t xml:space="preserve"> по адресу: Смоленская область, Починковский район, д. Шаталово</w:t>
            </w:r>
          </w:p>
          <w:p w:rsidR="00F04907" w:rsidRDefault="00B1137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67:14:0030104:706</w:t>
            </w:r>
          </w:p>
        </w:tc>
      </w:tr>
      <w:tr w:rsidR="00F04907"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деревня Мачулы</w:t>
            </w:r>
          </w:p>
        </w:tc>
      </w:tr>
      <w:tr w:rsidR="00F04907">
        <w:trPr>
          <w:trHeight w:val="593"/>
        </w:trPr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Сети водопровода</w:t>
            </w:r>
            <w:r>
              <w:rPr>
                <w:rFonts w:ascii="Times New Roman" w:hAnsi="Times New Roman"/>
              </w:rPr>
              <w:t xml:space="preserve">, протяженностью 6044 </w:t>
            </w:r>
            <w:proofErr w:type="spellStart"/>
            <w:r>
              <w:rPr>
                <w:rFonts w:ascii="Times New Roman" w:hAnsi="Times New Roman"/>
              </w:rPr>
              <w:t>пог.м</w:t>
            </w:r>
            <w:proofErr w:type="spellEnd"/>
            <w:r>
              <w:rPr>
                <w:rFonts w:ascii="Times New Roman" w:hAnsi="Times New Roman"/>
              </w:rPr>
              <w:t xml:space="preserve">., расположенные по адресу: Смоленская область, Починковский район, </w:t>
            </w:r>
            <w:proofErr w:type="spellStart"/>
            <w:r>
              <w:rPr>
                <w:rFonts w:ascii="Times New Roman" w:hAnsi="Times New Roman"/>
              </w:rPr>
              <w:t>д.Мачулы</w:t>
            </w:r>
            <w:proofErr w:type="spellEnd"/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67:14:0000000:1188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48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 w:rsidRPr="00A87B8B">
              <w:rPr>
                <w:rFonts w:ascii="Times New Roman" w:hAnsi="Times New Roman"/>
                <w:b/>
              </w:rPr>
              <w:t>Водонапорная башня</w:t>
            </w:r>
            <w:r w:rsidRPr="00A87B8B">
              <w:rPr>
                <w:rFonts w:ascii="Times New Roman" w:hAnsi="Times New Roman"/>
              </w:rPr>
              <w:t xml:space="preserve">, высота 9 м. с </w:t>
            </w:r>
            <w:proofErr w:type="spellStart"/>
            <w:r w:rsidRPr="00A87B8B">
              <w:rPr>
                <w:rFonts w:ascii="Times New Roman" w:hAnsi="Times New Roman"/>
              </w:rPr>
              <w:t>артскважиной</w:t>
            </w:r>
            <w:proofErr w:type="spellEnd"/>
            <w:r w:rsidRPr="00A87B8B">
              <w:rPr>
                <w:rFonts w:ascii="Times New Roman" w:hAnsi="Times New Roman"/>
              </w:rPr>
              <w:t xml:space="preserve">,  2 насосные станции  5,6 </w:t>
            </w:r>
            <w:proofErr w:type="spellStart"/>
            <w:r w:rsidRPr="00A87B8B">
              <w:rPr>
                <w:rFonts w:ascii="Times New Roman" w:hAnsi="Times New Roman"/>
              </w:rPr>
              <w:t>кв.м</w:t>
            </w:r>
            <w:proofErr w:type="spellEnd"/>
            <w:r w:rsidRPr="00A87B8B">
              <w:rPr>
                <w:rFonts w:ascii="Times New Roman" w:hAnsi="Times New Roman"/>
              </w:rPr>
              <w:t xml:space="preserve">.,    5,5 кв. м., расположенные по адресу: Смоленская область, Починковский район, д. </w:t>
            </w:r>
            <w:r w:rsidRPr="00A87B8B">
              <w:rPr>
                <w:rFonts w:ascii="Times New Roman" w:hAnsi="Times New Roman"/>
                <w:b/>
              </w:rPr>
              <w:t>Мачулы (подготовка искового заявления)</w:t>
            </w:r>
          </w:p>
        </w:tc>
      </w:tr>
      <w:tr w:rsidR="00F04907"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деревня Льнозавод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Сети водопровода</w:t>
            </w:r>
            <w:r>
              <w:rPr>
                <w:rFonts w:ascii="Times New Roman" w:hAnsi="Times New Roman"/>
              </w:rPr>
              <w:t xml:space="preserve">, протяженностью 934 </w:t>
            </w:r>
            <w:proofErr w:type="spellStart"/>
            <w:r>
              <w:rPr>
                <w:rFonts w:ascii="Times New Roman" w:hAnsi="Times New Roman"/>
              </w:rPr>
              <w:t>пог.м</w:t>
            </w:r>
            <w:proofErr w:type="spellEnd"/>
            <w:r>
              <w:rPr>
                <w:rFonts w:ascii="Times New Roman" w:hAnsi="Times New Roman"/>
              </w:rPr>
              <w:t xml:space="preserve">., расположенные по адресу: Смоленская область, Починковский район, </w:t>
            </w:r>
            <w:proofErr w:type="spellStart"/>
            <w:r>
              <w:rPr>
                <w:rFonts w:ascii="Times New Roman" w:hAnsi="Times New Roman"/>
              </w:rPr>
              <w:t>д.Льнозавод</w:t>
            </w:r>
            <w:proofErr w:type="spellEnd"/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67:14:1800101:206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Водонапорная башня,</w:t>
            </w:r>
            <w:r>
              <w:rPr>
                <w:rFonts w:ascii="Times New Roman" w:hAnsi="Times New Roman"/>
              </w:rPr>
              <w:t xml:space="preserve">  высота 15,1м., </w:t>
            </w:r>
            <w:proofErr w:type="spellStart"/>
            <w:r>
              <w:rPr>
                <w:rFonts w:ascii="Times New Roman" w:hAnsi="Times New Roman"/>
              </w:rPr>
              <w:t>артскважина</w:t>
            </w:r>
            <w:proofErr w:type="spellEnd"/>
            <w:r>
              <w:rPr>
                <w:rFonts w:ascii="Times New Roman" w:hAnsi="Times New Roman"/>
              </w:rPr>
              <w:t xml:space="preserve">,  насосная – 30,7кв. м., </w:t>
            </w:r>
            <w:proofErr w:type="gramStart"/>
            <w:r>
              <w:rPr>
                <w:rFonts w:ascii="Times New Roman" w:hAnsi="Times New Roman"/>
              </w:rPr>
              <w:t>расположенные</w:t>
            </w:r>
            <w:proofErr w:type="gramEnd"/>
            <w:r>
              <w:rPr>
                <w:rFonts w:ascii="Times New Roman" w:hAnsi="Times New Roman"/>
              </w:rPr>
              <w:t xml:space="preserve"> по адресу:  Смоленская область, Починковский район,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д. Льнозавод 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67:14:1800101:214</w:t>
            </w:r>
          </w:p>
        </w:tc>
      </w:tr>
      <w:tr w:rsidR="00F04907"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деревня Новоселье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Сети водопровода,</w:t>
            </w:r>
            <w:r>
              <w:rPr>
                <w:rFonts w:ascii="Times New Roman" w:hAnsi="Times New Roman"/>
              </w:rPr>
              <w:t xml:space="preserve"> протяженностью 1679 </w:t>
            </w:r>
            <w:proofErr w:type="spellStart"/>
            <w:r>
              <w:rPr>
                <w:rFonts w:ascii="Times New Roman" w:hAnsi="Times New Roman"/>
              </w:rPr>
              <w:t>пог.м</w:t>
            </w:r>
            <w:proofErr w:type="spellEnd"/>
            <w:r>
              <w:rPr>
                <w:rFonts w:ascii="Times New Roman" w:hAnsi="Times New Roman"/>
              </w:rPr>
              <w:t>., расположенные по адресу: Смоленская область, Починковский район,  д. Новоселье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67:14:1850101:175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Водонапорная башня,</w:t>
            </w:r>
            <w:r>
              <w:rPr>
                <w:rFonts w:ascii="Times New Roman" w:hAnsi="Times New Roman"/>
              </w:rPr>
              <w:t xml:space="preserve"> высота 9,0 м. с </w:t>
            </w:r>
            <w:proofErr w:type="spellStart"/>
            <w:r>
              <w:rPr>
                <w:rFonts w:ascii="Times New Roman" w:hAnsi="Times New Roman"/>
              </w:rPr>
              <w:t>артскважиной</w:t>
            </w:r>
            <w:proofErr w:type="spellEnd"/>
            <w:r>
              <w:rPr>
                <w:rFonts w:ascii="Times New Roman" w:hAnsi="Times New Roman"/>
              </w:rPr>
              <w:t xml:space="preserve">,  насосная станция 9 кв. м., </w:t>
            </w:r>
            <w:proofErr w:type="gramStart"/>
            <w:r>
              <w:rPr>
                <w:rFonts w:ascii="Times New Roman" w:hAnsi="Times New Roman"/>
              </w:rPr>
              <w:t>расположенные</w:t>
            </w:r>
            <w:proofErr w:type="gramEnd"/>
            <w:r>
              <w:rPr>
                <w:rFonts w:ascii="Times New Roman" w:hAnsi="Times New Roman"/>
              </w:rPr>
              <w:t xml:space="preserve"> по адресу: Смоленская область, Починковский район,  д. Новоселье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</w:t>
            </w:r>
            <w:proofErr w:type="gramStart"/>
            <w:r>
              <w:rPr>
                <w:rFonts w:ascii="Times New Roman" w:hAnsi="Times New Roman"/>
                <w:b/>
              </w:rPr>
              <w:t>.н</w:t>
            </w:r>
            <w:proofErr w:type="gramEnd"/>
            <w:r>
              <w:rPr>
                <w:rFonts w:ascii="Times New Roman" w:hAnsi="Times New Roman"/>
                <w:b/>
              </w:rPr>
              <w:t>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67:14:1850101:45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насосная </w:t>
            </w: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67:14:1850101:44</w:t>
            </w:r>
          </w:p>
        </w:tc>
      </w:tr>
      <w:tr w:rsidR="00F04907"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деревня Хицовка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Сети водопровода</w:t>
            </w:r>
            <w:r>
              <w:rPr>
                <w:rFonts w:ascii="Times New Roman" w:hAnsi="Times New Roman"/>
              </w:rPr>
              <w:t xml:space="preserve">, протяженностью  3366 </w:t>
            </w:r>
            <w:proofErr w:type="spellStart"/>
            <w:r>
              <w:rPr>
                <w:rFonts w:ascii="Times New Roman" w:hAnsi="Times New Roman"/>
              </w:rPr>
              <w:t>пог</w:t>
            </w:r>
            <w:proofErr w:type="spellEnd"/>
            <w:r>
              <w:rPr>
                <w:rFonts w:ascii="Times New Roman" w:hAnsi="Times New Roman"/>
              </w:rPr>
              <w:t xml:space="preserve">. М., расположенные по адресу: Смоленская область, Починковский район, д. Хицовка 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67:14:0000000:1126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Сети водопровода</w:t>
            </w:r>
            <w:r>
              <w:rPr>
                <w:rFonts w:ascii="Times New Roman" w:hAnsi="Times New Roman"/>
              </w:rPr>
              <w:t xml:space="preserve">, протяженностью  689 </w:t>
            </w:r>
            <w:proofErr w:type="spellStart"/>
            <w:r>
              <w:rPr>
                <w:rFonts w:ascii="Times New Roman" w:hAnsi="Times New Roman"/>
              </w:rPr>
              <w:t>пог</w:t>
            </w:r>
            <w:proofErr w:type="spellEnd"/>
            <w:r>
              <w:rPr>
                <w:rFonts w:ascii="Times New Roman" w:hAnsi="Times New Roman"/>
              </w:rPr>
              <w:t xml:space="preserve">. М., расположенные по адресу: Смоленская область, Починковский район, д. Хицовка 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67:14:1090101:407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Водонапорная башня</w:t>
            </w:r>
            <w:r>
              <w:rPr>
                <w:rFonts w:ascii="Times New Roman" w:hAnsi="Times New Roman"/>
              </w:rPr>
              <w:t xml:space="preserve">, емкостью 15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 xml:space="preserve">. высота 14м, глубина 100 м, площадь застройки 6,3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артскважиной</w:t>
            </w:r>
            <w:proofErr w:type="spellEnd"/>
            <w:r>
              <w:rPr>
                <w:rFonts w:ascii="Times New Roman" w:hAnsi="Times New Roman"/>
              </w:rPr>
              <w:t xml:space="preserve">, расположенные по адресу: Смоленская область, Починковский район, д. Хицовка 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67:14:109001:415</w:t>
            </w:r>
          </w:p>
        </w:tc>
      </w:tr>
      <w:tr w:rsidR="00F04907"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деревня Даньково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Сети водопровода</w:t>
            </w:r>
            <w:r>
              <w:rPr>
                <w:rFonts w:ascii="Times New Roman" w:hAnsi="Times New Roman"/>
              </w:rPr>
              <w:t xml:space="preserve">, протяженностью  5438  </w:t>
            </w:r>
            <w:proofErr w:type="spellStart"/>
            <w:r>
              <w:rPr>
                <w:rFonts w:ascii="Times New Roman" w:hAnsi="Times New Roman"/>
              </w:rPr>
              <w:t>пог</w:t>
            </w:r>
            <w:proofErr w:type="spellEnd"/>
            <w:r>
              <w:rPr>
                <w:rFonts w:ascii="Times New Roman" w:hAnsi="Times New Roman"/>
              </w:rPr>
              <w:t xml:space="preserve">. М., расположенные по адресу: Смоленская область, Починковский район, д. Даньково 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67:14:0000000:1127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Водонапорная башня</w:t>
            </w:r>
            <w:r>
              <w:rPr>
                <w:rFonts w:ascii="Times New Roman" w:hAnsi="Times New Roman"/>
              </w:rPr>
              <w:t xml:space="preserve">, емкостью 50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высота 30м, глубина 100 м, площадь застройки 76 </w:t>
            </w:r>
            <w:proofErr w:type="spellStart"/>
            <w:r>
              <w:rPr>
                <w:rFonts w:ascii="Times New Roman" w:hAnsi="Times New Roman"/>
              </w:rPr>
              <w:t>кв.м.с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артскважиной</w:t>
            </w:r>
            <w:proofErr w:type="spellEnd"/>
            <w:r>
              <w:rPr>
                <w:rFonts w:ascii="Times New Roman" w:hAnsi="Times New Roman"/>
              </w:rPr>
              <w:t>, расположенные по адресу: Смоленская область, Починковский район, д. Даньково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67:14:0030104:898</w:t>
            </w:r>
          </w:p>
        </w:tc>
      </w:tr>
      <w:tr w:rsidR="00F04907"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деревня Липки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483" w:type="dxa"/>
          </w:tcPr>
          <w:p w:rsidR="00F04907" w:rsidRPr="00A87B8B" w:rsidRDefault="00B1137E">
            <w:pPr>
              <w:rPr>
                <w:rFonts w:ascii="Times New Roman" w:hAnsi="Times New Roman"/>
                <w:b/>
              </w:rPr>
            </w:pPr>
            <w:r w:rsidRPr="00A87B8B">
              <w:rPr>
                <w:rFonts w:ascii="Times New Roman" w:hAnsi="Times New Roman"/>
                <w:b/>
              </w:rPr>
              <w:t>Сети водопровода,</w:t>
            </w:r>
            <w:r w:rsidRPr="00A87B8B">
              <w:rPr>
                <w:rFonts w:ascii="Times New Roman" w:hAnsi="Times New Roman"/>
              </w:rPr>
              <w:t xml:space="preserve"> протяженностью 2000 </w:t>
            </w:r>
            <w:proofErr w:type="spellStart"/>
            <w:r w:rsidRPr="00A87B8B">
              <w:rPr>
                <w:rFonts w:ascii="Times New Roman" w:hAnsi="Times New Roman"/>
              </w:rPr>
              <w:t>пог.м</w:t>
            </w:r>
            <w:proofErr w:type="spellEnd"/>
            <w:r w:rsidRPr="00A87B8B">
              <w:rPr>
                <w:rFonts w:ascii="Times New Roman" w:hAnsi="Times New Roman"/>
              </w:rPr>
              <w:t xml:space="preserve">., , расположенные по адресу: Смоленская область, Починковский район, </w:t>
            </w:r>
            <w:proofErr w:type="spellStart"/>
            <w:r w:rsidRPr="00A87B8B">
              <w:rPr>
                <w:rFonts w:ascii="Times New Roman" w:hAnsi="Times New Roman"/>
              </w:rPr>
              <w:t>д.Липки</w:t>
            </w:r>
            <w:proofErr w:type="spellEnd"/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483" w:type="dxa"/>
          </w:tcPr>
          <w:p w:rsidR="00F04907" w:rsidRPr="00A87B8B" w:rsidRDefault="00B1137E">
            <w:pPr>
              <w:rPr>
                <w:rFonts w:ascii="Times New Roman" w:hAnsi="Times New Roman"/>
                <w:b/>
              </w:rPr>
            </w:pPr>
            <w:r w:rsidRPr="00A87B8B">
              <w:rPr>
                <w:rFonts w:ascii="Times New Roman" w:hAnsi="Times New Roman"/>
                <w:b/>
              </w:rPr>
              <w:t>Водонапорная башня,</w:t>
            </w:r>
            <w:r w:rsidRPr="00A87B8B">
              <w:rPr>
                <w:rFonts w:ascii="Times New Roman" w:hAnsi="Times New Roman"/>
              </w:rPr>
              <w:t xml:space="preserve"> высота 9,0 м. с </w:t>
            </w:r>
            <w:proofErr w:type="spellStart"/>
            <w:r w:rsidRPr="00A87B8B">
              <w:rPr>
                <w:rFonts w:ascii="Times New Roman" w:hAnsi="Times New Roman"/>
              </w:rPr>
              <w:t>артскважиной</w:t>
            </w:r>
            <w:proofErr w:type="spellEnd"/>
            <w:r w:rsidRPr="00A87B8B">
              <w:rPr>
                <w:rFonts w:ascii="Times New Roman" w:hAnsi="Times New Roman"/>
              </w:rPr>
              <w:t xml:space="preserve">, , расположенные по адресу: Смоленская область, Починковский район, </w:t>
            </w:r>
            <w:proofErr w:type="spellStart"/>
            <w:r w:rsidRPr="00A87B8B">
              <w:rPr>
                <w:rFonts w:ascii="Times New Roman" w:hAnsi="Times New Roman"/>
              </w:rPr>
              <w:t>д.Липки</w:t>
            </w:r>
            <w:proofErr w:type="spellEnd"/>
          </w:p>
        </w:tc>
      </w:tr>
      <w:tr w:rsidR="00F04907" w:rsidTr="00A87B8B">
        <w:trPr>
          <w:trHeight w:val="265"/>
        </w:trPr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деревня Слобода-</w:t>
            </w:r>
            <w:proofErr w:type="spellStart"/>
            <w:r>
              <w:rPr>
                <w:rFonts w:ascii="Times New Roman" w:hAnsi="Times New Roman"/>
                <w:b/>
              </w:rPr>
              <w:t>Полуева</w:t>
            </w:r>
            <w:proofErr w:type="spellEnd"/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483" w:type="dxa"/>
          </w:tcPr>
          <w:p w:rsidR="00F04907" w:rsidRPr="00A87B8B" w:rsidRDefault="00B1137E">
            <w:pPr>
              <w:rPr>
                <w:rFonts w:ascii="Times New Roman" w:hAnsi="Times New Roman"/>
                <w:b/>
              </w:rPr>
            </w:pPr>
            <w:r w:rsidRPr="00A87B8B">
              <w:rPr>
                <w:rFonts w:ascii="Times New Roman" w:hAnsi="Times New Roman"/>
                <w:b/>
              </w:rPr>
              <w:t>Сети водопровода,</w:t>
            </w:r>
            <w:r w:rsidRPr="00A87B8B">
              <w:rPr>
                <w:rFonts w:ascii="Times New Roman" w:hAnsi="Times New Roman"/>
              </w:rPr>
              <w:t xml:space="preserve"> протяженностью – 2100 м., расположенные по адресу: Смоленская область, Починковский район, д. Слобода-Полуево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Водонапорная башня</w:t>
            </w:r>
            <w:r>
              <w:rPr>
                <w:rFonts w:ascii="Times New Roman" w:hAnsi="Times New Roman"/>
              </w:rPr>
              <w:t xml:space="preserve">, высота 18 м, диаметр 2,6 м. расположенные по адресу: Смоленская область, Починковский район, д. Слобода-Полуево 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67:14:1150101:59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Артезианская скважина</w:t>
            </w:r>
            <w:r>
              <w:rPr>
                <w:rFonts w:ascii="Times New Roman" w:hAnsi="Times New Roman"/>
              </w:rPr>
              <w:t xml:space="preserve">, площадь 3,8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 расположенная по адресу: Смоленская область, Починковский район, д. Слобода-Полуево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67:14:1150101:60</w:t>
            </w:r>
          </w:p>
        </w:tc>
      </w:tr>
      <w:tr w:rsidR="00F04907"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деревня Сторино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  <w:b/>
              </w:rPr>
            </w:pPr>
            <w:r w:rsidRPr="00A87B8B">
              <w:rPr>
                <w:rFonts w:ascii="Times New Roman" w:hAnsi="Times New Roman"/>
                <w:b/>
              </w:rPr>
              <w:t>Сети водопровода</w:t>
            </w:r>
            <w:r w:rsidRPr="00A87B8B">
              <w:rPr>
                <w:rFonts w:ascii="Times New Roman" w:hAnsi="Times New Roman"/>
              </w:rPr>
              <w:t>, протяженностью – 2000 м., расположенные по адресу: Смоленская область, Починковский район, д. Сторино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Водонапорная башня</w:t>
            </w:r>
            <w:r>
              <w:rPr>
                <w:rFonts w:ascii="Times New Roman" w:hAnsi="Times New Roman"/>
              </w:rPr>
              <w:t>, высота 11 м, диаметр 2,6 м., расположенные по адресу: Смоленская область, Починковский район, д. Сторино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67:14:2050101:25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Артезианская скважина </w:t>
            </w:r>
            <w:r>
              <w:rPr>
                <w:rFonts w:ascii="Times New Roman" w:hAnsi="Times New Roman"/>
              </w:rPr>
              <w:t xml:space="preserve">  площадь 3,8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расположенная по адресу: Смоленская область, Починковский район д. Сторино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67:14:2050101:24</w:t>
            </w:r>
          </w:p>
        </w:tc>
      </w:tr>
      <w:tr w:rsidR="00F04907"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деревня Васьково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Сети водопровода</w:t>
            </w:r>
            <w:r>
              <w:rPr>
                <w:rFonts w:ascii="Times New Roman" w:hAnsi="Times New Roman"/>
              </w:rPr>
              <w:t>, протяженностью – 3943 м., расположенные по адресу: Смоленская область, Починковский район, д. Васьково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67:14:0000000:1115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Водонапорная башня</w:t>
            </w:r>
            <w:r>
              <w:rPr>
                <w:rFonts w:ascii="Times New Roman" w:hAnsi="Times New Roman"/>
              </w:rPr>
              <w:t xml:space="preserve"> площадь застройки 13,1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глубина залегания 101 м., объем 15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., высота 9 м, расположенные по адресу: Смоленская область, Починковский район, д. Васьково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67:14:2040101:501</w:t>
            </w:r>
          </w:p>
        </w:tc>
      </w:tr>
      <w:tr w:rsidR="00F04907"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b/>
              </w:rPr>
              <w:t>Галеевка</w:t>
            </w:r>
            <w:proofErr w:type="spellEnd"/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Сети водопровода</w:t>
            </w:r>
            <w:r>
              <w:rPr>
                <w:rFonts w:ascii="Times New Roman" w:hAnsi="Times New Roman"/>
              </w:rPr>
              <w:t xml:space="preserve">, протяженностью – 4327 м., расположенные по адресу: Смоленская область, Починковский район, д. </w:t>
            </w:r>
            <w:proofErr w:type="spellStart"/>
            <w:r>
              <w:rPr>
                <w:rFonts w:ascii="Times New Roman" w:hAnsi="Times New Roman"/>
              </w:rPr>
              <w:t>Галеевка</w:t>
            </w:r>
            <w:proofErr w:type="spellEnd"/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67:14:0000000:1117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Водонапорная башня</w:t>
            </w:r>
            <w:r>
              <w:rPr>
                <w:rFonts w:ascii="Times New Roman" w:hAnsi="Times New Roman"/>
              </w:rPr>
              <w:t xml:space="preserve">,  площадь застройки 4,9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глубина залегания 102 м., объем 25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., высота 12 м</w:t>
            </w:r>
            <w:r>
              <w:rPr>
                <w:rFonts w:ascii="Times New Roman" w:hAnsi="Times New Roman"/>
                <w:b/>
              </w:rPr>
              <w:t xml:space="preserve">., </w:t>
            </w:r>
            <w:r>
              <w:rPr>
                <w:rFonts w:ascii="Times New Roman" w:hAnsi="Times New Roman"/>
              </w:rPr>
              <w:t xml:space="preserve">расположенные по адресу: Смоленская область, Починковский район, д. </w:t>
            </w:r>
            <w:proofErr w:type="spellStart"/>
            <w:r>
              <w:rPr>
                <w:rFonts w:ascii="Times New Roman" w:hAnsi="Times New Roman"/>
              </w:rPr>
              <w:t>Галеевка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67:14:0000000:1116</w:t>
            </w:r>
          </w:p>
        </w:tc>
      </w:tr>
      <w:tr w:rsidR="00F04907">
        <w:tc>
          <w:tcPr>
            <w:tcW w:w="9606" w:type="dxa"/>
            <w:gridSpan w:val="2"/>
          </w:tcPr>
          <w:p w:rsidR="00F04907" w:rsidRDefault="00B11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деревня Ворошилово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8483" w:type="dxa"/>
          </w:tcPr>
          <w:p w:rsidR="00F04907" w:rsidRPr="00A87B8B" w:rsidRDefault="00B1137E">
            <w:pPr>
              <w:rPr>
                <w:rFonts w:ascii="Times New Roman" w:hAnsi="Times New Roman"/>
                <w:b/>
              </w:rPr>
            </w:pPr>
            <w:r w:rsidRPr="00A87B8B">
              <w:rPr>
                <w:rFonts w:ascii="Times New Roman" w:hAnsi="Times New Roman"/>
                <w:b/>
              </w:rPr>
              <w:t>Сети водопровода</w:t>
            </w:r>
            <w:r w:rsidRPr="00A87B8B">
              <w:rPr>
                <w:rFonts w:ascii="Times New Roman" w:hAnsi="Times New Roman"/>
              </w:rPr>
              <w:t>, протяженностью – 4500 м., расположенные по адресу: Смоленская область, Починковский район, д. Ворошилово</w:t>
            </w:r>
          </w:p>
        </w:tc>
      </w:tr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8483" w:type="dxa"/>
          </w:tcPr>
          <w:p w:rsidR="00F04907" w:rsidRPr="00A87B8B" w:rsidRDefault="00B1137E">
            <w:pPr>
              <w:rPr>
                <w:rFonts w:ascii="Times New Roman" w:hAnsi="Times New Roman"/>
              </w:rPr>
            </w:pPr>
            <w:r w:rsidRPr="00A87B8B">
              <w:rPr>
                <w:rFonts w:ascii="Times New Roman" w:hAnsi="Times New Roman"/>
              </w:rPr>
              <w:t>В</w:t>
            </w:r>
            <w:r w:rsidRPr="00A87B8B">
              <w:rPr>
                <w:rFonts w:ascii="Times New Roman" w:hAnsi="Times New Roman"/>
                <w:b/>
              </w:rPr>
              <w:t>одонапорная башня</w:t>
            </w:r>
            <w:r w:rsidRPr="00A87B8B">
              <w:rPr>
                <w:rFonts w:ascii="Times New Roman" w:hAnsi="Times New Roman"/>
              </w:rPr>
              <w:t xml:space="preserve">, высотой 15 м. с </w:t>
            </w:r>
            <w:proofErr w:type="spellStart"/>
            <w:r w:rsidRPr="00A87B8B">
              <w:rPr>
                <w:rFonts w:ascii="Times New Roman" w:hAnsi="Times New Roman"/>
              </w:rPr>
              <w:t>артскважиной</w:t>
            </w:r>
            <w:proofErr w:type="spellEnd"/>
            <w:r w:rsidRPr="00A87B8B">
              <w:rPr>
                <w:rFonts w:ascii="Times New Roman" w:hAnsi="Times New Roman"/>
              </w:rPr>
              <w:t xml:space="preserve">, расположенные по адресу: Смоленская область, Починковский район, </w:t>
            </w:r>
          </w:p>
          <w:p w:rsidR="00F04907" w:rsidRPr="00A87B8B" w:rsidRDefault="00B1137E">
            <w:pPr>
              <w:rPr>
                <w:rFonts w:ascii="Times New Roman" w:hAnsi="Times New Roman"/>
                <w:b/>
              </w:rPr>
            </w:pPr>
            <w:r w:rsidRPr="00A87B8B">
              <w:rPr>
                <w:rFonts w:ascii="Times New Roman" w:hAnsi="Times New Roman"/>
              </w:rPr>
              <w:t>д. Ворошилово</w:t>
            </w:r>
          </w:p>
        </w:tc>
      </w:tr>
    </w:tbl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Объекты водоотведения</w:t>
      </w:r>
    </w:p>
    <w:p w:rsidR="00F04907" w:rsidRDefault="00F04907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23"/>
        <w:gridCol w:w="8483"/>
      </w:tblGrid>
      <w:tr w:rsidR="00F04907">
        <w:tc>
          <w:tcPr>
            <w:tcW w:w="1123" w:type="dxa"/>
          </w:tcPr>
          <w:p w:rsidR="00F04907" w:rsidRDefault="00B11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483" w:type="dxa"/>
          </w:tcPr>
          <w:p w:rsidR="00F04907" w:rsidRDefault="00B11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Канализационные сети </w:t>
            </w:r>
            <w:r>
              <w:rPr>
                <w:rFonts w:ascii="Times New Roman" w:hAnsi="Times New Roman"/>
              </w:rPr>
              <w:t xml:space="preserve">4200 м расположенные по адресу: Смоленская область, Починковский район, </w:t>
            </w:r>
            <w:proofErr w:type="spellStart"/>
            <w:r>
              <w:rPr>
                <w:rFonts w:ascii="Times New Roman" w:hAnsi="Times New Roman"/>
              </w:rPr>
              <w:t>д.Васьково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</w:p>
          <w:p w:rsidR="00F04907" w:rsidRDefault="00B113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Кад.номер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67:14:0000000:1281</w:t>
            </w:r>
          </w:p>
        </w:tc>
      </w:tr>
    </w:tbl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 году  было  приобретено 6 насосов на сумму 395,2 </w:t>
      </w:r>
      <w:proofErr w:type="spellStart"/>
      <w:r>
        <w:rPr>
          <w:rFonts w:ascii="Times New Roman" w:hAnsi="Times New Roman"/>
          <w:sz w:val="28"/>
        </w:rPr>
        <w:t>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</w:t>
      </w:r>
      <w:proofErr w:type="spellEnd"/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обустроен деревянный домик для колодца, установлена скамья и ограждение в </w:t>
      </w:r>
      <w:proofErr w:type="spellStart"/>
      <w:r>
        <w:rPr>
          <w:rFonts w:ascii="Times New Roman" w:hAnsi="Times New Roman"/>
          <w:sz w:val="28"/>
        </w:rPr>
        <w:t>д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митриевка</w:t>
      </w:r>
      <w:proofErr w:type="spellEnd"/>
      <w:r>
        <w:rPr>
          <w:rFonts w:ascii="Times New Roman" w:hAnsi="Times New Roman"/>
          <w:sz w:val="28"/>
        </w:rPr>
        <w:t xml:space="preserve"> – 45,5 </w:t>
      </w:r>
      <w:proofErr w:type="spellStart"/>
      <w:r>
        <w:rPr>
          <w:rFonts w:ascii="Times New Roman" w:hAnsi="Times New Roman"/>
          <w:sz w:val="28"/>
        </w:rPr>
        <w:t>тыс.рублей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 w:rsidRPr="00A87B8B">
        <w:rPr>
          <w:rFonts w:ascii="Times New Roman" w:hAnsi="Times New Roman"/>
          <w:sz w:val="28"/>
        </w:rPr>
        <w:t xml:space="preserve">произведена замена насоса для подъема воды из скважины д. Шаталово. Проведена </w:t>
      </w:r>
      <w:proofErr w:type="spellStart"/>
      <w:r w:rsidRPr="00A87B8B">
        <w:rPr>
          <w:rFonts w:ascii="Times New Roman" w:hAnsi="Times New Roman"/>
          <w:sz w:val="28"/>
        </w:rPr>
        <w:t>перезакольцовка</w:t>
      </w:r>
      <w:proofErr w:type="spellEnd"/>
      <w:r w:rsidRPr="00A87B8B">
        <w:rPr>
          <w:rFonts w:ascii="Times New Roman" w:hAnsi="Times New Roman"/>
          <w:sz w:val="28"/>
        </w:rPr>
        <w:t xml:space="preserve"> водопроводных сетей и </w:t>
      </w:r>
      <w:proofErr w:type="spellStart"/>
      <w:r w:rsidRPr="00A87B8B">
        <w:rPr>
          <w:rFonts w:ascii="Times New Roman" w:hAnsi="Times New Roman"/>
          <w:sz w:val="28"/>
        </w:rPr>
        <w:t>переподключение</w:t>
      </w:r>
      <w:proofErr w:type="spellEnd"/>
      <w:r w:rsidRPr="00A87B8B">
        <w:rPr>
          <w:rFonts w:ascii="Times New Roman" w:hAnsi="Times New Roman"/>
          <w:sz w:val="28"/>
        </w:rPr>
        <w:t xml:space="preserve"> жителей на новую линию в д. Шаталово</w:t>
      </w:r>
      <w:bookmarkStart w:id="2" w:name="_GoBack"/>
      <w:bookmarkEnd w:id="2"/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F04907">
      <w:pPr>
        <w:spacing w:after="0"/>
        <w:jc w:val="both"/>
        <w:rPr>
          <w:rFonts w:ascii="Times New Roman" w:hAnsi="Times New Roman"/>
          <w:b/>
          <w:sz w:val="28"/>
        </w:rPr>
      </w:pPr>
    </w:p>
    <w:p w:rsidR="00F04907" w:rsidRDefault="00B1137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 и ЧС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Большое внимание Администрация уделяет вопросам безопасности проживающего в нем населения.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Ведет свою работу добровольная пожарная дружина  сельского поселения в составе 3-х  человек, которая активно участвует во всех пожарах на территории поселения.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Проводится противопожарная опашка населенных пунктов поселения. Проблемой остается возгорание сухой растительности и сжигание мусора. Зачастую возгорания происходят по вине и халатности жителей.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В течение года проводились профилактические беседы по правилам пожарной безопасности в быту, с гражданами склонным к правонарушениям в этой области. Проведена работа по выявлению и обследованию домов и строений, в которых в настоящее время не проживают граждане. </w:t>
      </w:r>
    </w:p>
    <w:p w:rsidR="00F04907" w:rsidRDefault="00B113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Систематически проводится  подворный обход по вопросам соблюдения мер пожарной безопасности с выдачей листовок.</w:t>
      </w:r>
    </w:p>
    <w:p w:rsidR="00F04907" w:rsidRDefault="00F04907">
      <w:pPr>
        <w:spacing w:after="0"/>
        <w:rPr>
          <w:rFonts w:ascii="Times New Roman" w:hAnsi="Times New Roman"/>
          <w:sz w:val="28"/>
        </w:rPr>
      </w:pPr>
    </w:p>
    <w:p w:rsidR="00F04907" w:rsidRDefault="00B11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заказ</w:t>
      </w:r>
    </w:p>
    <w:p w:rsidR="00F04907" w:rsidRDefault="00B1137E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В условиях ограниченного бюджета оптимизация расходов выходит на первый план. В связи с этим, эффективность размещения заказов на поставки товаров, работ, услуг для муниципальных нужд приобретает еще большую актуальность. Во–первых, правильно проведенные закупки являются результативным инструментом для получения экономии бюджетных средств. Во – вторых, позволяют развивать добросовестную конкуренцию, а также обеспечивают гласность и прозрачность размещения заказов.</w:t>
      </w:r>
    </w:p>
    <w:p w:rsidR="00F04907" w:rsidRDefault="00B113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отчетном году Администрацией поселения в сфере  размещения муниципального заказа на поставку товаров, выполнение работ и  оказание услуг в соответствии с Федеральным законом от 5 апреля 2013 г. N 44-ФЗ</w:t>
      </w:r>
      <w:r>
        <w:rPr>
          <w:rFonts w:ascii="Times New Roman" w:hAnsi="Times New Roman"/>
          <w:sz w:val="28"/>
        </w:rPr>
        <w:br/>
        <w:t>"О контрактной системе в сфере закупок товаров, работ, услуг для обеспечения государственных и муниципальных нужд" было заключено  5 муниципальных контрактов.</w:t>
      </w:r>
    </w:p>
    <w:p w:rsidR="00F04907" w:rsidRDefault="00F04907">
      <w:pPr>
        <w:spacing w:after="0"/>
        <w:jc w:val="both"/>
        <w:rPr>
          <w:rFonts w:ascii="Times New Roman" w:hAnsi="Times New Roman"/>
          <w:sz w:val="28"/>
        </w:rPr>
      </w:pPr>
    </w:p>
    <w:p w:rsidR="00F04907" w:rsidRDefault="00F04907">
      <w:pPr>
        <w:spacing w:after="0"/>
        <w:rPr>
          <w:rFonts w:ascii="Times New Roman" w:hAnsi="Times New Roman"/>
          <w:i/>
          <w:sz w:val="28"/>
        </w:rPr>
      </w:pPr>
    </w:p>
    <w:p w:rsidR="00F04907" w:rsidRDefault="00F0490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04907" w:rsidRDefault="00B11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Заключительная часть</w:t>
      </w:r>
    </w:p>
    <w:p w:rsidR="00F04907" w:rsidRDefault="00F04907">
      <w:pPr>
        <w:spacing w:after="0"/>
        <w:rPr>
          <w:rFonts w:ascii="Times New Roman" w:hAnsi="Times New Roman"/>
          <w:sz w:val="28"/>
        </w:rPr>
      </w:pPr>
    </w:p>
    <w:p w:rsidR="00F04907" w:rsidRDefault="00B113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Сегодня мы  подводим итоги прошедшего года и отмечаем не только достигнутые успехи, но и ставим задачи на будущее. Это целенаправленная работа по увеличению налогооблагаемой  базы и увеличение собственных доходов бюджета,  создание новых рабочих мест, ремонт и строительство дорог, и другие не менее важные задачи, которые позволят жить лучше и комфортнее  жителям нашего поселения. Для их решения необходимо объединить наши усилия, направив их на эффективное и качественное взаимодействие с федеральными  структурами, Администрацией Смоленской области, Администрацией муниципального образования «Починковский район»,  с  жителями нашего поселения. Выражаю свою признательность  Администрации области, Администрации муниципального образования </w:t>
      </w:r>
      <w:r>
        <w:rPr>
          <w:rFonts w:ascii="Times New Roman" w:hAnsi="Times New Roman"/>
          <w:sz w:val="28"/>
        </w:rPr>
        <w:lastRenderedPageBreak/>
        <w:t>«Починковский район», всем своим коллегам, депутатам Совета депутатов, руководителям предприятий и  учреждений за взаимодействие и сотрудничество.</w:t>
      </w:r>
    </w:p>
    <w:p w:rsidR="00F04907" w:rsidRDefault="00B113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Буду признательна за конструктивные замечания и предложения.</w:t>
      </w:r>
    </w:p>
    <w:p w:rsidR="00F04907" w:rsidRDefault="00F04907">
      <w:pPr>
        <w:ind w:firstLine="709"/>
        <w:jc w:val="center"/>
        <w:rPr>
          <w:rFonts w:ascii="Times New Roman" w:hAnsi="Times New Roman"/>
          <w:sz w:val="28"/>
        </w:rPr>
      </w:pPr>
    </w:p>
    <w:p w:rsidR="00F04907" w:rsidRDefault="00B1137E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за внимание!</w:t>
      </w:r>
    </w:p>
    <w:p w:rsidR="00F04907" w:rsidRDefault="00F04907">
      <w:pPr>
        <w:spacing w:after="0"/>
        <w:rPr>
          <w:rFonts w:ascii="Times New Roman" w:hAnsi="Times New Roman"/>
          <w:sz w:val="28"/>
        </w:rPr>
      </w:pPr>
    </w:p>
    <w:p w:rsidR="00F04907" w:rsidRDefault="00F04907">
      <w:pPr>
        <w:spacing w:after="0"/>
        <w:rPr>
          <w:rFonts w:ascii="Times New Roman" w:hAnsi="Times New Roman"/>
          <w:sz w:val="28"/>
        </w:rPr>
      </w:pPr>
    </w:p>
    <w:p w:rsidR="00F04907" w:rsidRDefault="00F04907">
      <w:pPr>
        <w:spacing w:after="0"/>
        <w:rPr>
          <w:rFonts w:ascii="Times New Roman" w:hAnsi="Times New Roman"/>
          <w:sz w:val="28"/>
        </w:rPr>
      </w:pPr>
    </w:p>
    <w:p w:rsidR="00F04907" w:rsidRDefault="00F04907">
      <w:pPr>
        <w:spacing w:after="0"/>
        <w:rPr>
          <w:rFonts w:ascii="Times New Roman" w:hAnsi="Times New Roman"/>
          <w:sz w:val="28"/>
        </w:rPr>
      </w:pPr>
    </w:p>
    <w:sectPr w:rsidR="00F0490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07"/>
    <w:rsid w:val="009F588B"/>
    <w:rsid w:val="00A87B8B"/>
    <w:rsid w:val="00B1137E"/>
    <w:rsid w:val="00F0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4057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2025-02-27T13:22:00Z</dcterms:created>
  <dcterms:modified xsi:type="dcterms:W3CDTF">2025-03-27T07:55:00Z</dcterms:modified>
</cp:coreProperties>
</file>