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2C" w:rsidRDefault="005E062C" w:rsidP="005E06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3810</wp:posOffset>
            </wp:positionV>
            <wp:extent cx="542925" cy="704850"/>
            <wp:effectExtent l="0" t="0" r="9525" b="0"/>
            <wp:wrapTight wrapText="bothSides">
              <wp:wrapPolygon edited="0">
                <wp:start x="8337" y="0"/>
                <wp:lineTo x="3032" y="2919"/>
                <wp:lineTo x="758" y="7005"/>
                <wp:lineTo x="0" y="16346"/>
                <wp:lineTo x="0" y="19265"/>
                <wp:lineTo x="758" y="21016"/>
                <wp:lineTo x="19705" y="21016"/>
                <wp:lineTo x="21221" y="21016"/>
                <wp:lineTo x="21221" y="4670"/>
                <wp:lineTo x="12884" y="0"/>
                <wp:lineTo x="833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</w:t>
      </w:r>
    </w:p>
    <w:p w:rsidR="005E062C" w:rsidRDefault="005E062C" w:rsidP="005E062C"/>
    <w:p w:rsidR="005E062C" w:rsidRDefault="005E062C" w:rsidP="005E062C">
      <w:pPr>
        <w:jc w:val="center"/>
      </w:pPr>
    </w:p>
    <w:p w:rsidR="005E062C" w:rsidRDefault="005E062C" w:rsidP="00C539A1">
      <w:pPr>
        <w:jc w:val="center"/>
      </w:pPr>
    </w:p>
    <w:p w:rsidR="005E062C" w:rsidRDefault="005E062C" w:rsidP="005E062C">
      <w:pPr>
        <w:jc w:val="center"/>
      </w:pPr>
    </w:p>
    <w:p w:rsidR="005E062C" w:rsidRDefault="005E062C" w:rsidP="005E062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62C" w:rsidRDefault="005E062C" w:rsidP="005E062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62C" w:rsidRDefault="005E062C" w:rsidP="005E062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62C" w:rsidRDefault="005E062C" w:rsidP="005E062C">
      <w:pPr>
        <w:pStyle w:val="3"/>
        <w:jc w:val="left"/>
        <w:rPr>
          <w:b w:val="0"/>
          <w:caps w:val="0"/>
          <w:sz w:val="32"/>
          <w:szCs w:val="32"/>
        </w:rPr>
      </w:pPr>
    </w:p>
    <w:p w:rsidR="005E062C" w:rsidRDefault="005E062C" w:rsidP="005E062C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E062C" w:rsidRDefault="005E062C" w:rsidP="005E062C"/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C7E">
        <w:rPr>
          <w:sz w:val="28"/>
          <w:szCs w:val="28"/>
        </w:rPr>
        <w:t>08</w:t>
      </w:r>
      <w:r>
        <w:rPr>
          <w:sz w:val="28"/>
          <w:szCs w:val="28"/>
        </w:rPr>
        <w:t xml:space="preserve"> мая 2020 года                                                           №  </w:t>
      </w:r>
      <w:r w:rsidR="00435C7E">
        <w:rPr>
          <w:sz w:val="28"/>
          <w:szCs w:val="28"/>
        </w:rPr>
        <w:t>73</w:t>
      </w:r>
      <w:bookmarkStart w:id="0" w:name="_GoBack"/>
      <w:bookmarkEnd w:id="0"/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оформления права муниципальной </w:t>
      </w: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собственности на принадлежащие</w:t>
      </w: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жилые помещения в многоквартирных </w:t>
      </w: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домах</w:t>
      </w: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</w:p>
    <w:p w:rsidR="005E062C" w:rsidRDefault="005E062C" w:rsidP="005E062C">
      <w:pPr>
        <w:tabs>
          <w:tab w:val="left" w:pos="720"/>
        </w:tabs>
        <w:rPr>
          <w:sz w:val="28"/>
          <w:szCs w:val="28"/>
        </w:rPr>
      </w:pPr>
    </w:p>
    <w:p w:rsidR="003C774E" w:rsidRDefault="005E062C" w:rsidP="003C774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Администрация Шаталовского сельского поселения Починковского района Смоленской области</w:t>
      </w:r>
      <w:r w:rsidR="003C774E">
        <w:rPr>
          <w:sz w:val="28"/>
          <w:szCs w:val="28"/>
        </w:rPr>
        <w:t>:</w:t>
      </w:r>
      <w:r w:rsidR="0024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E062C" w:rsidRDefault="005E062C" w:rsidP="003C77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E062C">
        <w:rPr>
          <w:sz w:val="28"/>
          <w:szCs w:val="28"/>
        </w:rPr>
        <w:t>Утвердить план – график оформления права муниципальной собственности на принадлежащие жилые помещения в многоквартирных домах</w:t>
      </w:r>
      <w:r>
        <w:rPr>
          <w:sz w:val="28"/>
          <w:szCs w:val="28"/>
        </w:rPr>
        <w:t xml:space="preserve"> Шаталовского сельского </w:t>
      </w:r>
      <w:r w:rsidR="003C774E">
        <w:rPr>
          <w:sz w:val="28"/>
          <w:szCs w:val="28"/>
        </w:rPr>
        <w:t>поселения Починковского района С</w:t>
      </w:r>
      <w:r>
        <w:rPr>
          <w:sz w:val="28"/>
          <w:szCs w:val="28"/>
        </w:rPr>
        <w:t>моленской области на 2020-2022 годы.</w:t>
      </w:r>
    </w:p>
    <w:p w:rsidR="005E062C" w:rsidRDefault="005E062C" w:rsidP="005E06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данного распоряжения возложить на </w:t>
      </w:r>
      <w:r w:rsidRPr="005E062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1 категории Администрации Шаталовского сельского поселения Поч</w:t>
      </w:r>
      <w:r w:rsidR="00442A88">
        <w:rPr>
          <w:sz w:val="28"/>
          <w:szCs w:val="28"/>
        </w:rPr>
        <w:t>инковского района Смоленской области Филимонову Галину Петровну.</w:t>
      </w: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442A88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442A88" w:rsidRPr="005E062C" w:rsidRDefault="00442A88" w:rsidP="005E062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Е.А.Зыкова</w:t>
      </w:r>
    </w:p>
    <w:p w:rsidR="004A44D9" w:rsidRDefault="005E062C" w:rsidP="00442A8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A88">
        <w:rPr>
          <w:sz w:val="28"/>
          <w:szCs w:val="28"/>
        </w:rPr>
        <w:t xml:space="preserve"> </w:t>
      </w: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Default="00442A88" w:rsidP="00442A88">
      <w:pPr>
        <w:tabs>
          <w:tab w:val="left" w:pos="720"/>
        </w:tabs>
        <w:rPr>
          <w:sz w:val="28"/>
          <w:szCs w:val="28"/>
        </w:rPr>
      </w:pPr>
    </w:p>
    <w:p w:rsidR="00442A88" w:rsidRPr="000B5353" w:rsidRDefault="00DE5EBB" w:rsidP="000B5353">
      <w:pPr>
        <w:tabs>
          <w:tab w:val="left" w:pos="720"/>
        </w:tabs>
        <w:jc w:val="center"/>
        <w:rPr>
          <w:b/>
          <w:sz w:val="28"/>
          <w:szCs w:val="28"/>
        </w:rPr>
      </w:pPr>
      <w:r w:rsidRPr="000B5353">
        <w:rPr>
          <w:b/>
          <w:sz w:val="28"/>
          <w:szCs w:val="28"/>
        </w:rPr>
        <w:lastRenderedPageBreak/>
        <w:t>План –график</w:t>
      </w:r>
    </w:p>
    <w:p w:rsidR="00DE5EBB" w:rsidRDefault="000B5353" w:rsidP="000B5353">
      <w:pPr>
        <w:tabs>
          <w:tab w:val="left" w:pos="720"/>
        </w:tabs>
        <w:jc w:val="center"/>
        <w:rPr>
          <w:b/>
          <w:sz w:val="28"/>
          <w:szCs w:val="28"/>
        </w:rPr>
      </w:pPr>
      <w:r w:rsidRPr="000B5353">
        <w:rPr>
          <w:b/>
          <w:sz w:val="28"/>
          <w:szCs w:val="28"/>
        </w:rPr>
        <w:t>о</w:t>
      </w:r>
      <w:r w:rsidR="00DE5EBB" w:rsidRPr="000B5353">
        <w:rPr>
          <w:b/>
          <w:sz w:val="28"/>
          <w:szCs w:val="28"/>
        </w:rPr>
        <w:t>формления</w:t>
      </w:r>
      <w:r w:rsidRPr="000B5353">
        <w:rPr>
          <w:b/>
          <w:sz w:val="28"/>
          <w:szCs w:val="28"/>
        </w:rPr>
        <w:t xml:space="preserve"> </w:t>
      </w:r>
      <w:r w:rsidR="00DE5EBB" w:rsidRPr="000B5353">
        <w:rPr>
          <w:b/>
          <w:sz w:val="28"/>
          <w:szCs w:val="28"/>
        </w:rPr>
        <w:t>права  муниципальной собственности на принадлежащие жилые помещения в многоквартирных домах Шаталовского сельского поселения Починковского района Смоленской области</w:t>
      </w:r>
    </w:p>
    <w:p w:rsidR="000B5353" w:rsidRDefault="000B5353" w:rsidP="000B5353">
      <w:pPr>
        <w:tabs>
          <w:tab w:val="left" w:pos="72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685"/>
        <w:gridCol w:w="1979"/>
      </w:tblGrid>
      <w:tr w:rsidR="000B5353" w:rsidTr="000B5353">
        <w:tc>
          <w:tcPr>
            <w:tcW w:w="846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685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79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Сроки оформление права собственности</w:t>
            </w:r>
          </w:p>
        </w:tc>
      </w:tr>
      <w:tr w:rsidR="000B5353" w:rsidTr="000B5353">
        <w:tc>
          <w:tcPr>
            <w:tcW w:w="846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</w:t>
            </w:r>
          </w:p>
          <w:p w:rsid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Починковский район, </w:t>
            </w:r>
          </w:p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0B5353">
              <w:rPr>
                <w:b/>
                <w:sz w:val="24"/>
                <w:szCs w:val="24"/>
              </w:rPr>
              <w:t>д. Даньково,</w:t>
            </w:r>
          </w:p>
          <w:p w:rsidR="00C34B21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B5353">
              <w:rPr>
                <w:b/>
                <w:sz w:val="24"/>
                <w:szCs w:val="24"/>
              </w:rPr>
              <w:t>дом № 11, кв.</w:t>
            </w:r>
            <w:r>
              <w:rPr>
                <w:sz w:val="24"/>
                <w:szCs w:val="24"/>
              </w:rPr>
              <w:t xml:space="preserve"> 1,2,3,4,5,6,7,8,9,10,11,12,13,14,15,</w:t>
            </w:r>
          </w:p>
          <w:p w:rsidR="000B5353" w:rsidRPr="000B5353" w:rsidRDefault="000B5353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16,17,18,19,20,21,22,23,24</w:t>
            </w:r>
          </w:p>
        </w:tc>
        <w:tc>
          <w:tcPr>
            <w:tcW w:w="1979" w:type="dxa"/>
          </w:tcPr>
          <w:p w:rsidR="000B5353" w:rsidRPr="000B5353" w:rsidRDefault="000B5353" w:rsidP="000B535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 2020 г.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C34B2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Смоленская область, 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Починковский район,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32B6C">
              <w:rPr>
                <w:b/>
                <w:sz w:val="24"/>
                <w:szCs w:val="24"/>
              </w:rPr>
              <w:t>д. Шаталово, дом № 1</w:t>
            </w:r>
            <w:r>
              <w:rPr>
                <w:sz w:val="24"/>
                <w:szCs w:val="24"/>
              </w:rPr>
              <w:t xml:space="preserve">, </w:t>
            </w:r>
          </w:p>
          <w:p w:rsidR="00432B6C" w:rsidRPr="00922373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1, 3, 9</w:t>
            </w:r>
          </w:p>
        </w:tc>
        <w:tc>
          <w:tcPr>
            <w:tcW w:w="1979" w:type="dxa"/>
          </w:tcPr>
          <w:p w:rsidR="00C34B21" w:rsidRPr="00C34B21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 2020 г.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Починковский район, 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Мачулы, </w:t>
            </w:r>
            <w:r w:rsidRPr="008E142F">
              <w:rPr>
                <w:b/>
                <w:sz w:val="24"/>
                <w:szCs w:val="24"/>
              </w:rPr>
              <w:t>дом № 53</w:t>
            </w:r>
            <w:r>
              <w:rPr>
                <w:sz w:val="24"/>
                <w:szCs w:val="24"/>
              </w:rPr>
              <w:t>, кв.1,2;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87</w:t>
            </w:r>
            <w:r>
              <w:rPr>
                <w:sz w:val="24"/>
                <w:szCs w:val="24"/>
              </w:rPr>
              <w:t>, кв.11,12;</w:t>
            </w:r>
          </w:p>
          <w:p w:rsidR="008E142F" w:rsidRDefault="00432B6C" w:rsidP="008E142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89</w:t>
            </w:r>
            <w:r>
              <w:rPr>
                <w:sz w:val="24"/>
                <w:szCs w:val="24"/>
              </w:rPr>
              <w:t>, кв.7;</w:t>
            </w:r>
          </w:p>
          <w:p w:rsidR="00432B6C" w:rsidRDefault="00432B6C" w:rsidP="008E142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91</w:t>
            </w:r>
            <w:r>
              <w:rPr>
                <w:sz w:val="24"/>
                <w:szCs w:val="24"/>
              </w:rPr>
              <w:t>, кв. 2;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95</w:t>
            </w:r>
            <w:r>
              <w:rPr>
                <w:sz w:val="24"/>
                <w:szCs w:val="24"/>
              </w:rPr>
              <w:t>, кв. 7;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98</w:t>
            </w:r>
            <w:r>
              <w:rPr>
                <w:sz w:val="24"/>
                <w:szCs w:val="24"/>
              </w:rPr>
              <w:t>, кв.2;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102</w:t>
            </w:r>
            <w:r>
              <w:rPr>
                <w:sz w:val="24"/>
                <w:szCs w:val="24"/>
              </w:rPr>
              <w:t>, кв.2,7;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104</w:t>
            </w:r>
            <w:r>
              <w:rPr>
                <w:sz w:val="24"/>
                <w:szCs w:val="24"/>
              </w:rPr>
              <w:t>, кв.1,4;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106</w:t>
            </w:r>
            <w:r>
              <w:rPr>
                <w:sz w:val="24"/>
                <w:szCs w:val="24"/>
              </w:rPr>
              <w:t>, кв. 4,5;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№ 107, кв.3;</w:t>
            </w:r>
          </w:p>
          <w:p w:rsidR="00432B6C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108</w:t>
            </w:r>
            <w:r>
              <w:rPr>
                <w:sz w:val="24"/>
                <w:szCs w:val="24"/>
              </w:rPr>
              <w:t>,кв.1,5,6,7;</w:t>
            </w:r>
          </w:p>
          <w:p w:rsidR="00432B6C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116</w:t>
            </w:r>
            <w:r>
              <w:rPr>
                <w:sz w:val="24"/>
                <w:szCs w:val="24"/>
              </w:rPr>
              <w:t>, кв.1;</w:t>
            </w:r>
          </w:p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118</w:t>
            </w:r>
            <w:r>
              <w:rPr>
                <w:sz w:val="24"/>
                <w:szCs w:val="24"/>
              </w:rPr>
              <w:t>, кв.2,4</w:t>
            </w:r>
          </w:p>
          <w:p w:rsidR="00432B6C" w:rsidRPr="00922373" w:rsidRDefault="00432B6C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C34B21" w:rsidRP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Смоленская область, 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>Починковский район,</w:t>
            </w:r>
          </w:p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Починок, ул.Строителей, </w:t>
            </w:r>
          </w:p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 № 18</w:t>
            </w:r>
            <w:r>
              <w:rPr>
                <w:sz w:val="24"/>
                <w:szCs w:val="24"/>
              </w:rPr>
              <w:t>,кв.16;</w:t>
            </w:r>
          </w:p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г.Починок, пер.Октябрьский, </w:t>
            </w:r>
          </w:p>
          <w:p w:rsidR="008E142F" w:rsidRPr="00922373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E142F">
              <w:rPr>
                <w:b/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Pr="008E142F">
              <w:rPr>
                <w:b/>
                <w:sz w:val="24"/>
                <w:szCs w:val="24"/>
              </w:rPr>
              <w:t>№ 6</w:t>
            </w:r>
            <w:r>
              <w:rPr>
                <w:sz w:val="24"/>
                <w:szCs w:val="24"/>
              </w:rPr>
              <w:t>,кв.4</w:t>
            </w:r>
          </w:p>
        </w:tc>
        <w:tc>
          <w:tcPr>
            <w:tcW w:w="1979" w:type="dxa"/>
          </w:tcPr>
          <w:p w:rsid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C34B21" w:rsidRPr="008E142F" w:rsidRDefault="008E142F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Смоленская область, 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Починковский район, 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д. Даньково, дом № 1</w:t>
            </w:r>
            <w:r>
              <w:rPr>
                <w:sz w:val="24"/>
                <w:szCs w:val="24"/>
              </w:rPr>
              <w:t>, кв.10;</w:t>
            </w:r>
          </w:p>
          <w:p w:rsidR="00FB2244" w:rsidRDefault="00FB2244" w:rsidP="00C539A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2,</w:t>
            </w:r>
            <w:r>
              <w:rPr>
                <w:sz w:val="24"/>
                <w:szCs w:val="24"/>
              </w:rPr>
              <w:t xml:space="preserve"> кв.9;</w:t>
            </w:r>
            <w:r w:rsidR="00C539A1">
              <w:rPr>
                <w:sz w:val="24"/>
                <w:szCs w:val="24"/>
              </w:rPr>
              <w:t xml:space="preserve"> </w:t>
            </w:r>
            <w:r w:rsidRPr="00FB2244">
              <w:rPr>
                <w:b/>
                <w:sz w:val="24"/>
                <w:szCs w:val="24"/>
              </w:rPr>
              <w:t>дом № 3</w:t>
            </w:r>
            <w:r>
              <w:rPr>
                <w:sz w:val="24"/>
                <w:szCs w:val="24"/>
              </w:rPr>
              <w:t>,кв.2,7;</w:t>
            </w:r>
          </w:p>
          <w:p w:rsidR="00FB2244" w:rsidRDefault="00FB2244" w:rsidP="00C539A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4</w:t>
            </w:r>
            <w:r w:rsidR="00C539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кв.5,8,12;</w:t>
            </w:r>
            <w:r w:rsidR="00C539A1">
              <w:rPr>
                <w:sz w:val="24"/>
                <w:szCs w:val="24"/>
              </w:rPr>
              <w:t xml:space="preserve"> </w:t>
            </w:r>
            <w:r w:rsidRPr="00FB2244">
              <w:rPr>
                <w:b/>
                <w:sz w:val="24"/>
                <w:szCs w:val="24"/>
              </w:rPr>
              <w:t>дом № 5</w:t>
            </w:r>
            <w:r>
              <w:rPr>
                <w:sz w:val="24"/>
                <w:szCs w:val="24"/>
              </w:rPr>
              <w:t>, кв.7;</w:t>
            </w:r>
          </w:p>
          <w:p w:rsidR="00FB2244" w:rsidRDefault="00FB2244" w:rsidP="00C539A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8</w:t>
            </w:r>
            <w:r>
              <w:rPr>
                <w:sz w:val="24"/>
                <w:szCs w:val="24"/>
              </w:rPr>
              <w:t>, кв.7;</w:t>
            </w:r>
            <w:r w:rsidR="00C539A1">
              <w:rPr>
                <w:sz w:val="24"/>
                <w:szCs w:val="24"/>
              </w:rPr>
              <w:t xml:space="preserve">  </w:t>
            </w:r>
            <w:r w:rsidRPr="00FB2244">
              <w:rPr>
                <w:b/>
                <w:sz w:val="24"/>
                <w:szCs w:val="24"/>
              </w:rPr>
              <w:t>дом № 9</w:t>
            </w:r>
            <w:r>
              <w:rPr>
                <w:sz w:val="24"/>
                <w:szCs w:val="24"/>
              </w:rPr>
              <w:t>, кв.5;</w:t>
            </w:r>
          </w:p>
          <w:p w:rsidR="00FB2244" w:rsidRDefault="00FB2244" w:rsidP="00C539A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10</w:t>
            </w:r>
            <w:r>
              <w:rPr>
                <w:sz w:val="24"/>
                <w:szCs w:val="24"/>
              </w:rPr>
              <w:t>, кв.1;</w:t>
            </w:r>
            <w:r w:rsidR="00C539A1">
              <w:rPr>
                <w:sz w:val="24"/>
                <w:szCs w:val="24"/>
              </w:rPr>
              <w:t xml:space="preserve">  </w:t>
            </w:r>
            <w:r w:rsidRPr="00FB2244">
              <w:rPr>
                <w:b/>
                <w:sz w:val="24"/>
                <w:szCs w:val="24"/>
              </w:rPr>
              <w:t>дом № 12</w:t>
            </w:r>
            <w:r>
              <w:rPr>
                <w:sz w:val="24"/>
                <w:szCs w:val="24"/>
              </w:rPr>
              <w:t>, кв.4;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244">
              <w:rPr>
                <w:b/>
                <w:sz w:val="24"/>
                <w:szCs w:val="24"/>
              </w:rPr>
              <w:t>дом № 12А</w:t>
            </w:r>
            <w:r>
              <w:rPr>
                <w:sz w:val="24"/>
                <w:szCs w:val="24"/>
              </w:rPr>
              <w:t>, кв.20</w:t>
            </w:r>
          </w:p>
          <w:p w:rsidR="00FB2244" w:rsidRPr="00922373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B2244" w:rsidRDefault="00FB2244" w:rsidP="00FB2244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C34B21" w:rsidRPr="00C34B21" w:rsidRDefault="00FB2244" w:rsidP="00FB224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Смоленская область, 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>Починковский район,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д. Васьково, дом № 83;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 №</w:t>
            </w:r>
            <w:r w:rsidRPr="00FB2244">
              <w:rPr>
                <w:b/>
                <w:sz w:val="24"/>
                <w:szCs w:val="24"/>
              </w:rPr>
              <w:t xml:space="preserve"> 51</w:t>
            </w:r>
            <w:r>
              <w:rPr>
                <w:sz w:val="24"/>
                <w:szCs w:val="24"/>
              </w:rPr>
              <w:t xml:space="preserve">; </w:t>
            </w:r>
            <w:r w:rsidR="00C539A1">
              <w:rPr>
                <w:sz w:val="24"/>
                <w:szCs w:val="24"/>
              </w:rPr>
              <w:t xml:space="preserve"> </w:t>
            </w:r>
            <w:r w:rsidRPr="00FB2244">
              <w:rPr>
                <w:b/>
                <w:sz w:val="24"/>
                <w:szCs w:val="24"/>
              </w:rPr>
              <w:t>дом № 107</w:t>
            </w:r>
            <w:r>
              <w:rPr>
                <w:b/>
                <w:sz w:val="24"/>
                <w:szCs w:val="24"/>
              </w:rPr>
              <w:t>;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 71;</w:t>
            </w:r>
            <w:r w:rsidR="00C539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дом № 70, </w:t>
            </w:r>
            <w:r w:rsidRPr="00FB2244">
              <w:rPr>
                <w:sz w:val="24"/>
                <w:szCs w:val="24"/>
              </w:rPr>
              <w:t>кв.2</w:t>
            </w:r>
            <w:r>
              <w:rPr>
                <w:sz w:val="24"/>
                <w:szCs w:val="24"/>
              </w:rPr>
              <w:t>;</w:t>
            </w:r>
          </w:p>
          <w:p w:rsidR="00FB2244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69</w:t>
            </w:r>
            <w:r>
              <w:rPr>
                <w:sz w:val="24"/>
                <w:szCs w:val="24"/>
              </w:rPr>
              <w:t xml:space="preserve"> кв.1; </w:t>
            </w:r>
            <w:r w:rsidRPr="00FB2244">
              <w:rPr>
                <w:b/>
                <w:sz w:val="24"/>
                <w:szCs w:val="24"/>
              </w:rPr>
              <w:t>дом № 64</w:t>
            </w:r>
            <w:r>
              <w:rPr>
                <w:sz w:val="24"/>
                <w:szCs w:val="24"/>
              </w:rPr>
              <w:t>,кв.1,2;</w:t>
            </w:r>
          </w:p>
          <w:p w:rsidR="00FB2244" w:rsidRDefault="00FB2244" w:rsidP="00E7355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B2244">
              <w:rPr>
                <w:b/>
                <w:sz w:val="24"/>
                <w:szCs w:val="24"/>
              </w:rPr>
              <w:t>дом № 20</w:t>
            </w:r>
            <w:r>
              <w:rPr>
                <w:sz w:val="24"/>
                <w:szCs w:val="24"/>
              </w:rPr>
              <w:t>, кв.1;</w:t>
            </w:r>
            <w:r w:rsidR="00E73552">
              <w:rPr>
                <w:sz w:val="24"/>
                <w:szCs w:val="24"/>
              </w:rPr>
              <w:t xml:space="preserve"> </w:t>
            </w:r>
            <w:r w:rsidRPr="00E73552">
              <w:rPr>
                <w:b/>
                <w:sz w:val="24"/>
                <w:szCs w:val="24"/>
              </w:rPr>
              <w:t>дом № 79</w:t>
            </w:r>
            <w:r>
              <w:rPr>
                <w:sz w:val="24"/>
                <w:szCs w:val="24"/>
              </w:rPr>
              <w:t>,кв.2;</w:t>
            </w:r>
          </w:p>
          <w:p w:rsidR="00E73552" w:rsidRDefault="00E73552" w:rsidP="00E7355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дом № 50</w:t>
            </w:r>
            <w:r>
              <w:rPr>
                <w:sz w:val="24"/>
                <w:szCs w:val="24"/>
              </w:rPr>
              <w:t xml:space="preserve">, кв.14; </w:t>
            </w:r>
            <w:r w:rsidRPr="00E73552">
              <w:rPr>
                <w:b/>
                <w:sz w:val="24"/>
                <w:szCs w:val="24"/>
              </w:rPr>
              <w:t>дом № 52</w:t>
            </w:r>
            <w:r>
              <w:rPr>
                <w:sz w:val="24"/>
                <w:szCs w:val="24"/>
              </w:rPr>
              <w:t>,кв.2;</w:t>
            </w:r>
          </w:p>
          <w:p w:rsidR="00E73552" w:rsidRPr="00FB2244" w:rsidRDefault="00E73552" w:rsidP="00E7355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дом № 109</w:t>
            </w:r>
            <w:r>
              <w:rPr>
                <w:sz w:val="24"/>
                <w:szCs w:val="24"/>
              </w:rPr>
              <w:t xml:space="preserve">; </w:t>
            </w:r>
            <w:r w:rsidRPr="00E73552">
              <w:rPr>
                <w:b/>
                <w:sz w:val="24"/>
                <w:szCs w:val="24"/>
              </w:rPr>
              <w:t>дом № 87</w:t>
            </w:r>
          </w:p>
          <w:p w:rsidR="00FB2244" w:rsidRPr="00922373" w:rsidRDefault="00FB2244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E73552" w:rsidRDefault="00E73552" w:rsidP="00E7355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C34B21" w:rsidRPr="00C34B21" w:rsidRDefault="00E73552" w:rsidP="00E7355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  <w:tr w:rsidR="00C34B21" w:rsidTr="000B5353">
        <w:tc>
          <w:tcPr>
            <w:tcW w:w="846" w:type="dxa"/>
          </w:tcPr>
          <w:p w:rsidR="00C34B21" w:rsidRP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C34B21" w:rsidRDefault="00C34B21" w:rsidP="00C34B21">
            <w:r w:rsidRPr="00FD0BBB">
              <w:rPr>
                <w:sz w:val="24"/>
                <w:szCs w:val="24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3685" w:type="dxa"/>
          </w:tcPr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Смоленская область, </w:t>
            </w:r>
          </w:p>
          <w:p w:rsidR="00C34B21" w:rsidRDefault="00C34B21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2373">
              <w:rPr>
                <w:sz w:val="24"/>
                <w:szCs w:val="24"/>
              </w:rPr>
              <w:t xml:space="preserve">Починковский район, </w:t>
            </w:r>
          </w:p>
          <w:p w:rsidR="00E73552" w:rsidRDefault="00E73552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д. Слобода-Полуево</w:t>
            </w:r>
            <w:r>
              <w:rPr>
                <w:sz w:val="24"/>
                <w:szCs w:val="24"/>
              </w:rPr>
              <w:t xml:space="preserve">, </w:t>
            </w:r>
            <w:r w:rsidRPr="00E73552">
              <w:rPr>
                <w:b/>
                <w:sz w:val="24"/>
                <w:szCs w:val="24"/>
              </w:rPr>
              <w:t>дом № 10</w:t>
            </w:r>
            <w:r>
              <w:rPr>
                <w:sz w:val="24"/>
                <w:szCs w:val="24"/>
              </w:rPr>
              <w:t>;</w:t>
            </w:r>
          </w:p>
          <w:p w:rsidR="00E73552" w:rsidRDefault="00E73552" w:rsidP="00C34B2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дом № 5</w:t>
            </w:r>
            <w:r>
              <w:rPr>
                <w:sz w:val="24"/>
                <w:szCs w:val="24"/>
              </w:rPr>
              <w:t xml:space="preserve">, кв.1;  </w:t>
            </w:r>
            <w:r w:rsidRPr="00E73552">
              <w:rPr>
                <w:b/>
                <w:sz w:val="24"/>
                <w:szCs w:val="24"/>
              </w:rPr>
              <w:t>дом № 6</w:t>
            </w:r>
            <w:r>
              <w:rPr>
                <w:sz w:val="24"/>
                <w:szCs w:val="24"/>
              </w:rPr>
              <w:t>, кв.2;</w:t>
            </w:r>
          </w:p>
          <w:p w:rsidR="00E73552" w:rsidRDefault="00C539A1" w:rsidP="00C539A1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73552" w:rsidRPr="00E73552">
              <w:rPr>
                <w:b/>
                <w:sz w:val="24"/>
                <w:szCs w:val="24"/>
              </w:rPr>
              <w:t>дом № 4</w:t>
            </w:r>
            <w:r w:rsidR="00E73552">
              <w:rPr>
                <w:sz w:val="24"/>
                <w:szCs w:val="24"/>
              </w:rPr>
              <w:t>, кв.2</w:t>
            </w:r>
          </w:p>
          <w:p w:rsidR="00E73552" w:rsidRDefault="00E73552" w:rsidP="00E7355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552">
              <w:rPr>
                <w:b/>
                <w:sz w:val="24"/>
                <w:szCs w:val="24"/>
              </w:rPr>
              <w:t>Сторино, дом № 2</w:t>
            </w:r>
            <w:r>
              <w:rPr>
                <w:sz w:val="24"/>
                <w:szCs w:val="24"/>
              </w:rPr>
              <w:t>;</w:t>
            </w:r>
          </w:p>
          <w:p w:rsidR="00E73552" w:rsidRPr="00922373" w:rsidRDefault="00E73552" w:rsidP="00E7355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E73552">
              <w:rPr>
                <w:b/>
                <w:sz w:val="24"/>
                <w:szCs w:val="24"/>
              </w:rPr>
              <w:t>д. Галеевка, дом № 40</w:t>
            </w:r>
            <w:r>
              <w:rPr>
                <w:sz w:val="24"/>
                <w:szCs w:val="24"/>
              </w:rPr>
              <w:t>,кв.1</w:t>
            </w:r>
          </w:p>
        </w:tc>
        <w:tc>
          <w:tcPr>
            <w:tcW w:w="1979" w:type="dxa"/>
          </w:tcPr>
          <w:p w:rsidR="00C539A1" w:rsidRDefault="00C539A1" w:rsidP="00C539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C34B21" w:rsidRPr="00C34B21" w:rsidRDefault="00C539A1" w:rsidP="00C539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</w:tbl>
    <w:p w:rsidR="000B5353" w:rsidRPr="000B5353" w:rsidRDefault="000B5353" w:rsidP="000B5353">
      <w:pPr>
        <w:tabs>
          <w:tab w:val="left" w:pos="720"/>
        </w:tabs>
        <w:jc w:val="center"/>
        <w:rPr>
          <w:sz w:val="28"/>
          <w:szCs w:val="28"/>
        </w:rPr>
      </w:pPr>
    </w:p>
    <w:sectPr w:rsidR="000B5353" w:rsidRPr="000B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601A"/>
    <w:multiLevelType w:val="hybridMultilevel"/>
    <w:tmpl w:val="6A268C02"/>
    <w:lvl w:ilvl="0" w:tplc="8B00F1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D4"/>
    <w:rsid w:val="000B5353"/>
    <w:rsid w:val="0024728E"/>
    <w:rsid w:val="003C00D4"/>
    <w:rsid w:val="003C774E"/>
    <w:rsid w:val="00413B4D"/>
    <w:rsid w:val="00432B6C"/>
    <w:rsid w:val="00435C7E"/>
    <w:rsid w:val="00442A88"/>
    <w:rsid w:val="004A44D9"/>
    <w:rsid w:val="005E062C"/>
    <w:rsid w:val="008E142F"/>
    <w:rsid w:val="00C34B21"/>
    <w:rsid w:val="00C539A1"/>
    <w:rsid w:val="00DE5EBB"/>
    <w:rsid w:val="00E73552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1942"/>
  <w15:chartTrackingRefBased/>
  <w15:docId w15:val="{4031AC3E-E087-4C3B-A655-F09597A5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62C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5E062C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5E062C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2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62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62C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E062C"/>
    <w:pPr>
      <w:ind w:left="720"/>
      <w:contextualSpacing/>
    </w:pPr>
  </w:style>
  <w:style w:type="table" w:styleId="a4">
    <w:name w:val="Table Grid"/>
    <w:basedOn w:val="a1"/>
    <w:uiPriority w:val="39"/>
    <w:rsid w:val="000B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9</cp:revision>
  <cp:lastPrinted>2020-05-27T06:24:00Z</cp:lastPrinted>
  <dcterms:created xsi:type="dcterms:W3CDTF">2020-05-21T08:04:00Z</dcterms:created>
  <dcterms:modified xsi:type="dcterms:W3CDTF">2020-05-27T07:05:00Z</dcterms:modified>
</cp:coreProperties>
</file>