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D4" w:rsidRDefault="00922CD4" w:rsidP="00655A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22CD4" w:rsidRDefault="006B31EC" w:rsidP="00922CD4">
      <w:pPr>
        <w:framePr w:hSpace="141" w:wrap="auto" w:vAnchor="text" w:hAnchor="page" w:x="5899" w:y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4.6pt" fillcolor="window">
            <v:imagedata r:id="rId8" o:title="gerb_BW"/>
          </v:shape>
        </w:pict>
      </w:r>
    </w:p>
    <w:p w:rsidR="00922CD4" w:rsidRDefault="00922CD4" w:rsidP="00655A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22CD4" w:rsidRDefault="00922CD4" w:rsidP="00655A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22CD4" w:rsidRDefault="00922CD4" w:rsidP="00655A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22CD4" w:rsidRDefault="00922CD4" w:rsidP="00655A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7733C" w:rsidRPr="0057733C" w:rsidRDefault="0057733C" w:rsidP="00922CD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7733C">
        <w:rPr>
          <w:b/>
          <w:sz w:val="28"/>
          <w:szCs w:val="28"/>
        </w:rPr>
        <w:t>АДМИНИСТРАЦИЯ</w:t>
      </w:r>
    </w:p>
    <w:p w:rsidR="0057733C" w:rsidRPr="0057733C" w:rsidRDefault="00670AB1" w:rsidP="00922CD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="0057733C" w:rsidRPr="0057733C">
        <w:rPr>
          <w:b/>
          <w:sz w:val="28"/>
          <w:szCs w:val="28"/>
        </w:rPr>
        <w:t xml:space="preserve"> СЕЛЬСКОГО ПОСЕЛЕНИЯ</w:t>
      </w:r>
    </w:p>
    <w:p w:rsidR="0057733C" w:rsidRPr="0057733C" w:rsidRDefault="0057733C" w:rsidP="00922CD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7733C">
        <w:rPr>
          <w:b/>
          <w:sz w:val="28"/>
          <w:szCs w:val="28"/>
        </w:rPr>
        <w:t>ПОЧИНКОВСКОГО РАЙОНА СМОЛЕНСКОЙ ОБЛАСТИ</w:t>
      </w:r>
    </w:p>
    <w:p w:rsidR="0057733C" w:rsidRPr="0057733C" w:rsidRDefault="0057733C" w:rsidP="00922C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733C" w:rsidRPr="0057733C" w:rsidRDefault="0057733C" w:rsidP="00922CD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7733C">
        <w:rPr>
          <w:b/>
          <w:sz w:val="28"/>
          <w:szCs w:val="28"/>
        </w:rPr>
        <w:t>ПОСТАНОВЛЕНИЕ</w:t>
      </w:r>
    </w:p>
    <w:p w:rsidR="0057733C" w:rsidRPr="0057733C" w:rsidRDefault="0057733C" w:rsidP="00655A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7733C" w:rsidRPr="0057733C" w:rsidRDefault="00670AB1" w:rsidP="00655A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CD4" w:rsidRPr="00670AB1">
        <w:rPr>
          <w:sz w:val="28"/>
          <w:szCs w:val="28"/>
        </w:rPr>
        <w:t xml:space="preserve">от </w:t>
      </w:r>
      <w:r w:rsidR="00D81FA6">
        <w:rPr>
          <w:sz w:val="28"/>
          <w:szCs w:val="28"/>
        </w:rPr>
        <w:t xml:space="preserve"> </w:t>
      </w:r>
      <w:r w:rsidR="009C2098">
        <w:rPr>
          <w:sz w:val="28"/>
          <w:szCs w:val="28"/>
        </w:rPr>
        <w:t>2</w:t>
      </w:r>
      <w:r w:rsidR="00D23E45">
        <w:rPr>
          <w:sz w:val="28"/>
          <w:szCs w:val="28"/>
        </w:rPr>
        <w:t>4</w:t>
      </w:r>
      <w:r w:rsidR="009C2098">
        <w:rPr>
          <w:sz w:val="28"/>
          <w:szCs w:val="28"/>
        </w:rPr>
        <w:t xml:space="preserve"> января 2020</w:t>
      </w:r>
      <w:r w:rsidR="001E793B">
        <w:rPr>
          <w:sz w:val="28"/>
          <w:szCs w:val="28"/>
        </w:rPr>
        <w:t xml:space="preserve"> года                                                № </w:t>
      </w:r>
      <w:r w:rsidR="009C2098">
        <w:rPr>
          <w:sz w:val="28"/>
          <w:szCs w:val="28"/>
        </w:rPr>
        <w:t>10</w:t>
      </w:r>
    </w:p>
    <w:p w:rsidR="00923A23" w:rsidRDefault="00923A23" w:rsidP="00655A24">
      <w:pPr>
        <w:tabs>
          <w:tab w:val="left" w:pos="1500"/>
        </w:tabs>
        <w:jc w:val="both"/>
      </w:pPr>
      <w:r>
        <w:rPr>
          <w:sz w:val="28"/>
        </w:rPr>
        <w:tab/>
      </w:r>
    </w:p>
    <w:tbl>
      <w:tblPr>
        <w:tblW w:w="0" w:type="auto"/>
        <w:tblInd w:w="108" w:type="dxa"/>
        <w:tblLayout w:type="fixed"/>
        <w:tblLook w:val="01E0"/>
      </w:tblPr>
      <w:tblGrid>
        <w:gridCol w:w="4677"/>
      </w:tblGrid>
      <w:tr w:rsidR="007C5D93">
        <w:tc>
          <w:tcPr>
            <w:tcW w:w="4677" w:type="dxa"/>
          </w:tcPr>
          <w:p w:rsidR="007C5D93" w:rsidRDefault="007C5D93" w:rsidP="001E793B">
            <w:pPr>
              <w:shd w:val="clear" w:color="auto" w:fill="FFFFFF"/>
              <w:spacing w:line="331" w:lineRule="exact"/>
              <w:ind w:left="33" w:right="34" w:firstLine="1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 w:rsidR="007B47F8">
              <w:rPr>
                <w:sz w:val="28"/>
              </w:rPr>
              <w:t xml:space="preserve">б утверждении муниципальной программы </w:t>
            </w:r>
            <w:r>
              <w:rPr>
                <w:sz w:val="28"/>
              </w:rPr>
              <w:t xml:space="preserve"> </w:t>
            </w:r>
            <w:r w:rsidR="007B47F8">
              <w:rPr>
                <w:sz w:val="28"/>
                <w:szCs w:val="28"/>
              </w:rPr>
              <w:t>«Управление имущес</w:t>
            </w:r>
            <w:r w:rsidR="007B47F8">
              <w:rPr>
                <w:sz w:val="28"/>
                <w:szCs w:val="28"/>
              </w:rPr>
              <w:t>т</w:t>
            </w:r>
            <w:r w:rsidR="007B47F8">
              <w:rPr>
                <w:sz w:val="28"/>
                <w:szCs w:val="28"/>
              </w:rPr>
              <w:t xml:space="preserve">вом и земельными ресурсами </w:t>
            </w:r>
            <w:r w:rsidR="0057733C">
              <w:rPr>
                <w:sz w:val="28"/>
                <w:szCs w:val="28"/>
              </w:rPr>
              <w:t xml:space="preserve"> м</w:t>
            </w:r>
            <w:r w:rsidR="0057733C">
              <w:rPr>
                <w:sz w:val="28"/>
                <w:szCs w:val="28"/>
              </w:rPr>
              <w:t>у</w:t>
            </w:r>
            <w:r w:rsidR="0057733C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="00670AB1">
              <w:rPr>
                <w:sz w:val="28"/>
                <w:szCs w:val="28"/>
              </w:rPr>
              <w:t>Шат</w:t>
            </w:r>
            <w:r w:rsidR="00670AB1">
              <w:rPr>
                <w:sz w:val="28"/>
                <w:szCs w:val="28"/>
              </w:rPr>
              <w:t>а</w:t>
            </w:r>
            <w:r w:rsidR="00670AB1">
              <w:rPr>
                <w:sz w:val="28"/>
                <w:szCs w:val="28"/>
              </w:rPr>
              <w:t>ловское</w:t>
            </w:r>
            <w:proofErr w:type="spellEnd"/>
            <w:r w:rsidR="00670AB1">
              <w:rPr>
                <w:sz w:val="28"/>
                <w:szCs w:val="28"/>
              </w:rPr>
              <w:t xml:space="preserve"> </w:t>
            </w:r>
            <w:r w:rsidR="0057733C">
              <w:rPr>
                <w:sz w:val="28"/>
                <w:szCs w:val="28"/>
              </w:rPr>
              <w:t xml:space="preserve"> сельское поселение П</w:t>
            </w:r>
            <w:r w:rsidR="0057733C">
              <w:rPr>
                <w:sz w:val="28"/>
                <w:szCs w:val="28"/>
              </w:rPr>
              <w:t>о</w:t>
            </w:r>
            <w:r w:rsidR="0057733C">
              <w:rPr>
                <w:sz w:val="28"/>
                <w:szCs w:val="28"/>
              </w:rPr>
              <w:t xml:space="preserve">чинковского района </w:t>
            </w:r>
            <w:r w:rsidR="007B47F8">
              <w:rPr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7C5D93" w:rsidRDefault="007C5D93" w:rsidP="00655A24">
      <w:pPr>
        <w:jc w:val="both"/>
        <w:rPr>
          <w:sz w:val="28"/>
        </w:rPr>
      </w:pPr>
      <w:r>
        <w:rPr>
          <w:sz w:val="28"/>
        </w:rPr>
        <w:tab/>
      </w:r>
    </w:p>
    <w:p w:rsidR="00922CD4" w:rsidRDefault="007B47F8" w:rsidP="00922CD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D9617E">
        <w:rPr>
          <w:sz w:val="28"/>
        </w:rPr>
        <w:t xml:space="preserve">соответствии со  статьей 179 Бюджетного кодекса Российской Федерации,  </w:t>
      </w:r>
      <w:r>
        <w:rPr>
          <w:sz w:val="28"/>
        </w:rPr>
        <w:t xml:space="preserve"> Порядком разработки </w:t>
      </w:r>
      <w:r w:rsidR="003B2CA2">
        <w:rPr>
          <w:sz w:val="28"/>
        </w:rPr>
        <w:t xml:space="preserve">и реализации </w:t>
      </w:r>
      <w:r>
        <w:rPr>
          <w:sz w:val="28"/>
        </w:rPr>
        <w:t>муниципальных программ</w:t>
      </w:r>
      <w:r w:rsidR="00B876B7">
        <w:rPr>
          <w:sz w:val="28"/>
        </w:rPr>
        <w:t xml:space="preserve"> </w:t>
      </w:r>
      <w:proofErr w:type="spellStart"/>
      <w:r w:rsidR="00670AB1">
        <w:rPr>
          <w:sz w:val="28"/>
        </w:rPr>
        <w:t>Шаталовского</w:t>
      </w:r>
      <w:proofErr w:type="spellEnd"/>
      <w:r w:rsidR="0057733C">
        <w:rPr>
          <w:sz w:val="28"/>
        </w:rPr>
        <w:t xml:space="preserve"> сел</w:t>
      </w:r>
      <w:r w:rsidR="0057733C">
        <w:rPr>
          <w:sz w:val="28"/>
        </w:rPr>
        <w:t>ь</w:t>
      </w:r>
      <w:r w:rsidR="0057733C">
        <w:rPr>
          <w:sz w:val="28"/>
        </w:rPr>
        <w:t xml:space="preserve">ского поселения Починковского района </w:t>
      </w:r>
      <w:r w:rsidR="00B876B7">
        <w:rPr>
          <w:sz w:val="28"/>
        </w:rPr>
        <w:t xml:space="preserve"> Смоленской области и Порядка проведения оценки эффективности реализации муниципальных программ </w:t>
      </w:r>
      <w:proofErr w:type="spellStart"/>
      <w:r w:rsidR="00670AB1">
        <w:rPr>
          <w:sz w:val="28"/>
        </w:rPr>
        <w:t>Шаталовского</w:t>
      </w:r>
      <w:proofErr w:type="spellEnd"/>
      <w:r w:rsidR="0057733C">
        <w:rPr>
          <w:sz w:val="28"/>
        </w:rPr>
        <w:t xml:space="preserve"> сел</w:t>
      </w:r>
      <w:r w:rsidR="0057733C">
        <w:rPr>
          <w:sz w:val="28"/>
        </w:rPr>
        <w:t>ь</w:t>
      </w:r>
      <w:r w:rsidR="0057733C">
        <w:rPr>
          <w:sz w:val="28"/>
        </w:rPr>
        <w:t xml:space="preserve">ского поселения Починковского района </w:t>
      </w:r>
      <w:r w:rsidR="00B876B7">
        <w:rPr>
          <w:sz w:val="28"/>
        </w:rPr>
        <w:t xml:space="preserve"> Смоленской области, утвержденным п</w:t>
      </w:r>
      <w:r w:rsidR="00B876B7">
        <w:rPr>
          <w:sz w:val="28"/>
        </w:rPr>
        <w:t>о</w:t>
      </w:r>
      <w:r w:rsidR="00B876B7">
        <w:rPr>
          <w:sz w:val="28"/>
        </w:rPr>
        <w:t xml:space="preserve">становлением Администрации </w:t>
      </w:r>
      <w:proofErr w:type="spellStart"/>
      <w:r w:rsidR="00670AB1">
        <w:rPr>
          <w:sz w:val="28"/>
        </w:rPr>
        <w:t>Шаталовского</w:t>
      </w:r>
      <w:proofErr w:type="spellEnd"/>
      <w:r w:rsidR="0057733C">
        <w:rPr>
          <w:sz w:val="28"/>
        </w:rPr>
        <w:t xml:space="preserve"> сельского поселения Починковского района </w:t>
      </w:r>
      <w:r w:rsidR="00B876B7">
        <w:rPr>
          <w:sz w:val="28"/>
        </w:rPr>
        <w:t xml:space="preserve"> Смоленской об</w:t>
      </w:r>
      <w:r w:rsidR="0057733C">
        <w:rPr>
          <w:sz w:val="28"/>
        </w:rPr>
        <w:t xml:space="preserve">ласти </w:t>
      </w:r>
      <w:r w:rsidR="0057733C" w:rsidRPr="004839CE">
        <w:rPr>
          <w:sz w:val="28"/>
        </w:rPr>
        <w:t xml:space="preserve">от </w:t>
      </w:r>
      <w:r w:rsidR="007C56CC">
        <w:rPr>
          <w:sz w:val="28"/>
        </w:rPr>
        <w:t>01.08.2014</w:t>
      </w:r>
      <w:r w:rsidR="0057733C" w:rsidRPr="004839CE">
        <w:rPr>
          <w:sz w:val="28"/>
        </w:rPr>
        <w:t xml:space="preserve"> № </w:t>
      </w:r>
      <w:r w:rsidR="007C56CC">
        <w:rPr>
          <w:sz w:val="28"/>
        </w:rPr>
        <w:t>16</w:t>
      </w:r>
      <w:r w:rsidR="0057733C">
        <w:rPr>
          <w:sz w:val="28"/>
        </w:rPr>
        <w:t xml:space="preserve"> </w:t>
      </w:r>
      <w:proofErr w:type="spellStart"/>
      <w:r w:rsidR="004839CE">
        <w:rPr>
          <w:sz w:val="28"/>
        </w:rPr>
        <w:t>Администраци</w:t>
      </w:r>
      <w:proofErr w:type="spellEnd"/>
      <w:r w:rsidR="007C5D93">
        <w:rPr>
          <w:sz w:val="28"/>
        </w:rPr>
        <w:t xml:space="preserve"> </w:t>
      </w:r>
      <w:proofErr w:type="spellStart"/>
      <w:r w:rsidR="004839CE">
        <w:rPr>
          <w:sz w:val="28"/>
        </w:rPr>
        <w:t>Шаталовского</w:t>
      </w:r>
      <w:proofErr w:type="spellEnd"/>
      <w:r w:rsidR="004839CE">
        <w:rPr>
          <w:sz w:val="28"/>
        </w:rPr>
        <w:t xml:space="preserve"> </w:t>
      </w:r>
      <w:r w:rsidR="0057733C">
        <w:rPr>
          <w:sz w:val="28"/>
        </w:rPr>
        <w:t>сел</w:t>
      </w:r>
      <w:r w:rsidR="0057733C">
        <w:rPr>
          <w:sz w:val="28"/>
        </w:rPr>
        <w:t>ь</w:t>
      </w:r>
      <w:r w:rsidR="0057733C">
        <w:rPr>
          <w:sz w:val="28"/>
        </w:rPr>
        <w:t xml:space="preserve">ского поселения Починковского района </w:t>
      </w:r>
      <w:r w:rsidR="007C5D93">
        <w:rPr>
          <w:sz w:val="28"/>
        </w:rPr>
        <w:t xml:space="preserve"> Смоленской области </w:t>
      </w:r>
      <w:r w:rsidR="006C28E5">
        <w:rPr>
          <w:sz w:val="28"/>
        </w:rPr>
        <w:t xml:space="preserve"> </w:t>
      </w:r>
      <w:proofErr w:type="gramEnd"/>
    </w:p>
    <w:p w:rsidR="007C5D93" w:rsidRDefault="007C5D93" w:rsidP="00922CD4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6C28E5" w:rsidRDefault="006C28E5" w:rsidP="00655A24">
      <w:pPr>
        <w:ind w:firstLine="720"/>
        <w:jc w:val="both"/>
        <w:rPr>
          <w:sz w:val="28"/>
        </w:rPr>
      </w:pPr>
    </w:p>
    <w:p w:rsidR="007B47F8" w:rsidRDefault="009C2098" w:rsidP="00655A24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7B47F8">
        <w:rPr>
          <w:sz w:val="28"/>
        </w:rPr>
        <w:t xml:space="preserve">Утвердить прилагаемую муниципальную программу </w:t>
      </w:r>
      <w:r w:rsidR="007B47F8">
        <w:rPr>
          <w:sz w:val="28"/>
          <w:szCs w:val="28"/>
        </w:rPr>
        <w:t>«Управление имущес</w:t>
      </w:r>
      <w:r w:rsidR="007B47F8">
        <w:rPr>
          <w:sz w:val="28"/>
          <w:szCs w:val="28"/>
        </w:rPr>
        <w:t>т</w:t>
      </w:r>
      <w:r w:rsidR="007B47F8">
        <w:rPr>
          <w:sz w:val="28"/>
          <w:szCs w:val="28"/>
        </w:rPr>
        <w:t xml:space="preserve">вом и земельными ресурсами </w:t>
      </w:r>
      <w:r w:rsidR="0057733C">
        <w:rPr>
          <w:sz w:val="28"/>
          <w:szCs w:val="28"/>
        </w:rPr>
        <w:t xml:space="preserve">муниципального образования </w:t>
      </w:r>
      <w:proofErr w:type="spellStart"/>
      <w:r w:rsidR="00670AB1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</w:t>
      </w:r>
      <w:r w:rsidR="0057733C">
        <w:rPr>
          <w:sz w:val="28"/>
          <w:szCs w:val="28"/>
        </w:rPr>
        <w:t>о</w:t>
      </w:r>
      <w:r w:rsidR="0057733C">
        <w:rPr>
          <w:sz w:val="28"/>
          <w:szCs w:val="28"/>
        </w:rPr>
        <w:t xml:space="preserve">го поселения Починковского района </w:t>
      </w:r>
      <w:r w:rsidR="007B47F8">
        <w:rPr>
          <w:sz w:val="28"/>
          <w:szCs w:val="28"/>
        </w:rPr>
        <w:t xml:space="preserve"> Смоленской области».</w:t>
      </w:r>
    </w:p>
    <w:p w:rsidR="009C2098" w:rsidRDefault="009C2098" w:rsidP="009C209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решение и разместить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</w:p>
    <w:p w:rsidR="009C2098" w:rsidRDefault="009C2098" w:rsidP="009C209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2098" w:rsidRDefault="009C2098" w:rsidP="00655A24">
      <w:pPr>
        <w:ind w:firstLine="709"/>
        <w:jc w:val="both"/>
        <w:rPr>
          <w:sz w:val="28"/>
          <w:szCs w:val="28"/>
        </w:rPr>
      </w:pPr>
    </w:p>
    <w:p w:rsidR="007C5D93" w:rsidRDefault="007C5D93" w:rsidP="00655A24">
      <w:pPr>
        <w:ind w:firstLine="709"/>
        <w:jc w:val="both"/>
        <w:rPr>
          <w:sz w:val="28"/>
        </w:rPr>
      </w:pPr>
    </w:p>
    <w:p w:rsidR="005879F4" w:rsidRDefault="005879F4" w:rsidP="00655A24">
      <w:pPr>
        <w:ind w:firstLine="709"/>
        <w:jc w:val="both"/>
        <w:rPr>
          <w:sz w:val="28"/>
        </w:rPr>
      </w:pPr>
    </w:p>
    <w:p w:rsidR="00923A23" w:rsidRDefault="0057733C" w:rsidP="00655A24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7733C" w:rsidRDefault="00670AB1" w:rsidP="00655A24">
      <w:pPr>
        <w:jc w:val="both"/>
        <w:rPr>
          <w:sz w:val="28"/>
        </w:rPr>
      </w:pPr>
      <w:proofErr w:type="spellStart"/>
      <w:r>
        <w:rPr>
          <w:sz w:val="28"/>
        </w:rPr>
        <w:t>Шаталовского</w:t>
      </w:r>
      <w:proofErr w:type="spellEnd"/>
      <w:r w:rsidR="0057733C">
        <w:rPr>
          <w:sz w:val="28"/>
        </w:rPr>
        <w:t xml:space="preserve"> сельского поселения</w:t>
      </w:r>
    </w:p>
    <w:p w:rsidR="00670AB1" w:rsidRDefault="0057733C" w:rsidP="00655A24">
      <w:pPr>
        <w:jc w:val="both"/>
        <w:rPr>
          <w:sz w:val="28"/>
        </w:rPr>
      </w:pPr>
      <w:r>
        <w:rPr>
          <w:sz w:val="28"/>
        </w:rPr>
        <w:t>Починковского района</w:t>
      </w:r>
    </w:p>
    <w:p w:rsidR="00923A23" w:rsidRDefault="0057733C" w:rsidP="00655A24">
      <w:pPr>
        <w:jc w:val="both"/>
      </w:pPr>
      <w:r>
        <w:rPr>
          <w:sz w:val="28"/>
        </w:rPr>
        <w:t xml:space="preserve">Смоленской области             </w:t>
      </w:r>
      <w:r w:rsidR="003A5433">
        <w:rPr>
          <w:sz w:val="28"/>
        </w:rPr>
        <w:t xml:space="preserve">                                                               Е.А.Зыкова</w:t>
      </w:r>
      <w:r>
        <w:rPr>
          <w:sz w:val="28"/>
        </w:rPr>
        <w:t xml:space="preserve">                        </w:t>
      </w:r>
      <w:r w:rsidR="00670AB1">
        <w:rPr>
          <w:sz w:val="28"/>
        </w:rPr>
        <w:t xml:space="preserve">                         </w:t>
      </w:r>
      <w:r w:rsidR="00D81FA6">
        <w:rPr>
          <w:sz w:val="28"/>
        </w:rPr>
        <w:t xml:space="preserve"> </w:t>
      </w: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51"/>
      </w:tblGrid>
      <w:tr w:rsidR="00B876B7" w:rsidRPr="007F5485" w:rsidTr="007F5485">
        <w:tc>
          <w:tcPr>
            <w:tcW w:w="5351" w:type="dxa"/>
            <w:shd w:val="clear" w:color="auto" w:fill="auto"/>
          </w:tcPr>
          <w:p w:rsidR="00B876B7" w:rsidRPr="007F5485" w:rsidRDefault="00D9617E" w:rsidP="007F5485">
            <w:pPr>
              <w:jc w:val="right"/>
              <w:rPr>
                <w:sz w:val="28"/>
                <w:szCs w:val="28"/>
              </w:rPr>
            </w:pPr>
            <w:r w:rsidRPr="007F5485">
              <w:rPr>
                <w:sz w:val="28"/>
                <w:szCs w:val="28"/>
              </w:rPr>
              <w:t>Утверждена</w:t>
            </w:r>
          </w:p>
          <w:p w:rsidR="00922CD4" w:rsidRDefault="00B876B7" w:rsidP="007F5485">
            <w:pPr>
              <w:jc w:val="right"/>
              <w:rPr>
                <w:sz w:val="28"/>
                <w:szCs w:val="28"/>
              </w:rPr>
            </w:pPr>
            <w:r w:rsidRPr="007F5485">
              <w:rPr>
                <w:sz w:val="28"/>
                <w:szCs w:val="28"/>
              </w:rPr>
              <w:t>постановлени</w:t>
            </w:r>
            <w:r w:rsidR="00D9617E" w:rsidRPr="007F5485">
              <w:rPr>
                <w:sz w:val="28"/>
                <w:szCs w:val="28"/>
              </w:rPr>
              <w:t>ем</w:t>
            </w:r>
            <w:r w:rsidRPr="007F5485">
              <w:rPr>
                <w:sz w:val="28"/>
                <w:szCs w:val="28"/>
              </w:rPr>
              <w:t xml:space="preserve"> Администрации </w:t>
            </w:r>
          </w:p>
          <w:p w:rsidR="00922CD4" w:rsidRDefault="004839CE" w:rsidP="007F548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Шаталовского</w:t>
            </w:r>
            <w:proofErr w:type="spellEnd"/>
            <w:r w:rsidR="0057733C" w:rsidRPr="007F5485">
              <w:rPr>
                <w:sz w:val="28"/>
                <w:szCs w:val="28"/>
              </w:rPr>
              <w:t xml:space="preserve"> сельского поселения </w:t>
            </w:r>
          </w:p>
          <w:p w:rsidR="00922CD4" w:rsidRDefault="0057733C" w:rsidP="007F5485">
            <w:pPr>
              <w:jc w:val="right"/>
              <w:rPr>
                <w:sz w:val="28"/>
                <w:szCs w:val="28"/>
              </w:rPr>
            </w:pPr>
            <w:r w:rsidRPr="007F5485">
              <w:rPr>
                <w:sz w:val="28"/>
                <w:szCs w:val="28"/>
              </w:rPr>
              <w:t xml:space="preserve">Починковского района </w:t>
            </w:r>
            <w:r w:rsidR="00B876B7" w:rsidRPr="007F5485">
              <w:rPr>
                <w:sz w:val="28"/>
                <w:szCs w:val="28"/>
              </w:rPr>
              <w:t xml:space="preserve"> </w:t>
            </w:r>
            <w:proofErr w:type="gramStart"/>
            <w:r w:rsidR="00B876B7" w:rsidRPr="007F5485">
              <w:rPr>
                <w:sz w:val="28"/>
                <w:szCs w:val="28"/>
              </w:rPr>
              <w:t>Смоленской</w:t>
            </w:r>
            <w:proofErr w:type="gramEnd"/>
            <w:r w:rsidR="00B876B7" w:rsidRPr="007F5485">
              <w:rPr>
                <w:sz w:val="28"/>
                <w:szCs w:val="28"/>
              </w:rPr>
              <w:t xml:space="preserve"> </w:t>
            </w:r>
          </w:p>
          <w:p w:rsidR="00B876B7" w:rsidRPr="007F5485" w:rsidRDefault="00B876B7" w:rsidP="007F5485">
            <w:pPr>
              <w:jc w:val="right"/>
              <w:rPr>
                <w:sz w:val="28"/>
                <w:szCs w:val="28"/>
              </w:rPr>
            </w:pPr>
            <w:r w:rsidRPr="007F5485">
              <w:rPr>
                <w:sz w:val="28"/>
                <w:szCs w:val="28"/>
              </w:rPr>
              <w:t>об</w:t>
            </w:r>
            <w:r w:rsidR="00F325A5" w:rsidRPr="007F5485">
              <w:rPr>
                <w:sz w:val="28"/>
                <w:szCs w:val="28"/>
              </w:rPr>
              <w:t>ла</w:t>
            </w:r>
            <w:r w:rsidR="00922CD4">
              <w:rPr>
                <w:sz w:val="28"/>
                <w:szCs w:val="28"/>
              </w:rPr>
              <w:t xml:space="preserve">сти от </w:t>
            </w:r>
            <w:r w:rsidR="009C2098">
              <w:rPr>
                <w:sz w:val="28"/>
                <w:szCs w:val="28"/>
              </w:rPr>
              <w:t>2</w:t>
            </w:r>
            <w:r w:rsidR="00D23E45">
              <w:rPr>
                <w:sz w:val="28"/>
                <w:szCs w:val="28"/>
              </w:rPr>
              <w:t>4</w:t>
            </w:r>
            <w:r w:rsidR="009C2098">
              <w:rPr>
                <w:sz w:val="28"/>
                <w:szCs w:val="28"/>
              </w:rPr>
              <w:t>.2.2020</w:t>
            </w:r>
            <w:r w:rsidR="00BD789B">
              <w:rPr>
                <w:sz w:val="28"/>
                <w:szCs w:val="28"/>
              </w:rPr>
              <w:t xml:space="preserve"> года № </w:t>
            </w:r>
            <w:r w:rsidR="009C2098">
              <w:rPr>
                <w:sz w:val="28"/>
                <w:szCs w:val="28"/>
              </w:rPr>
              <w:t>10</w:t>
            </w:r>
            <w:r w:rsidR="00D81FA6">
              <w:rPr>
                <w:sz w:val="28"/>
                <w:szCs w:val="28"/>
              </w:rPr>
              <w:t xml:space="preserve"> </w:t>
            </w:r>
          </w:p>
          <w:p w:rsidR="00B876B7" w:rsidRPr="007F5485" w:rsidRDefault="00B876B7" w:rsidP="007F5485">
            <w:pPr>
              <w:jc w:val="both"/>
              <w:rPr>
                <w:sz w:val="28"/>
                <w:szCs w:val="28"/>
              </w:rPr>
            </w:pPr>
          </w:p>
        </w:tc>
      </w:tr>
    </w:tbl>
    <w:p w:rsidR="00B876B7" w:rsidRDefault="00B876B7" w:rsidP="00655A2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E06919">
      <w:pPr>
        <w:jc w:val="center"/>
        <w:rPr>
          <w:sz w:val="28"/>
          <w:szCs w:val="28"/>
        </w:rPr>
      </w:pPr>
    </w:p>
    <w:p w:rsidR="007B47F8" w:rsidRPr="00C15E45" w:rsidRDefault="007B47F8" w:rsidP="00E069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Pr="00C15E45">
        <w:rPr>
          <w:b/>
          <w:sz w:val="36"/>
          <w:szCs w:val="36"/>
        </w:rPr>
        <w:t xml:space="preserve"> ПРОГРАММА</w:t>
      </w:r>
    </w:p>
    <w:p w:rsidR="007B47F8" w:rsidRDefault="007B47F8" w:rsidP="00E06919">
      <w:pPr>
        <w:jc w:val="center"/>
        <w:rPr>
          <w:sz w:val="28"/>
          <w:szCs w:val="28"/>
        </w:rPr>
      </w:pPr>
    </w:p>
    <w:p w:rsidR="004839CE" w:rsidRDefault="007B47F8" w:rsidP="00E06919">
      <w:pPr>
        <w:jc w:val="center"/>
        <w:rPr>
          <w:b/>
          <w:sz w:val="32"/>
          <w:szCs w:val="32"/>
        </w:rPr>
      </w:pPr>
      <w:r w:rsidRPr="007B47F8">
        <w:rPr>
          <w:b/>
          <w:sz w:val="32"/>
          <w:szCs w:val="32"/>
        </w:rPr>
        <w:t xml:space="preserve">«Управление имуществом и земельными ресурсами </w:t>
      </w:r>
      <w:r w:rsidR="00F325A5">
        <w:rPr>
          <w:b/>
          <w:sz w:val="32"/>
          <w:szCs w:val="32"/>
        </w:rPr>
        <w:t xml:space="preserve"> </w:t>
      </w:r>
    </w:p>
    <w:p w:rsidR="004839CE" w:rsidRDefault="00F325A5" w:rsidP="00E06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</w:p>
    <w:p w:rsidR="00F325A5" w:rsidRDefault="004839CE" w:rsidP="00E0691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Шаталовское</w:t>
      </w:r>
      <w:proofErr w:type="spellEnd"/>
      <w:r w:rsidR="00F325A5">
        <w:rPr>
          <w:b/>
          <w:sz w:val="32"/>
          <w:szCs w:val="32"/>
        </w:rPr>
        <w:t xml:space="preserve"> сельское поселение</w:t>
      </w:r>
    </w:p>
    <w:p w:rsidR="004839CE" w:rsidRDefault="0057733C" w:rsidP="00E069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Починковского района </w:t>
      </w:r>
      <w:r w:rsidR="007B47F8" w:rsidRPr="007B47F8">
        <w:rPr>
          <w:b/>
          <w:sz w:val="32"/>
          <w:szCs w:val="32"/>
        </w:rPr>
        <w:t xml:space="preserve"> Смоленской области</w:t>
      </w:r>
      <w:r w:rsidR="009C2098">
        <w:rPr>
          <w:b/>
          <w:sz w:val="32"/>
          <w:szCs w:val="32"/>
        </w:rPr>
        <w:t>»</w:t>
      </w:r>
    </w:p>
    <w:p w:rsidR="007B47F8" w:rsidRPr="0035108B" w:rsidRDefault="0035108B" w:rsidP="0035108B">
      <w:pPr>
        <w:jc w:val="center"/>
        <w:rPr>
          <w:b/>
          <w:sz w:val="32"/>
          <w:szCs w:val="32"/>
        </w:rPr>
      </w:pPr>
      <w:r w:rsidRPr="0035108B">
        <w:rPr>
          <w:b/>
          <w:sz w:val="32"/>
          <w:szCs w:val="32"/>
        </w:rPr>
        <w:t>на 2020-2024 годы</w:t>
      </w: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Default="007B47F8" w:rsidP="00655A24">
      <w:pPr>
        <w:jc w:val="both"/>
        <w:rPr>
          <w:sz w:val="28"/>
          <w:szCs w:val="28"/>
        </w:rPr>
      </w:pPr>
    </w:p>
    <w:p w:rsidR="007B47F8" w:rsidRPr="00606DFC" w:rsidRDefault="007B47F8" w:rsidP="00186A88">
      <w:pPr>
        <w:jc w:val="center"/>
        <w:rPr>
          <w:b/>
          <w:sz w:val="28"/>
          <w:szCs w:val="28"/>
        </w:rPr>
      </w:pPr>
      <w:r w:rsidRPr="00606DFC">
        <w:rPr>
          <w:b/>
          <w:sz w:val="28"/>
          <w:szCs w:val="28"/>
        </w:rPr>
        <w:t>ПАСПОРТ</w:t>
      </w:r>
    </w:p>
    <w:p w:rsidR="007B47F8" w:rsidRPr="00606DFC" w:rsidRDefault="007B47F8" w:rsidP="00186A88">
      <w:pPr>
        <w:jc w:val="center"/>
        <w:rPr>
          <w:sz w:val="28"/>
          <w:szCs w:val="28"/>
        </w:rPr>
      </w:pPr>
      <w:r w:rsidRPr="00606DFC">
        <w:rPr>
          <w:sz w:val="28"/>
          <w:szCs w:val="28"/>
        </w:rPr>
        <w:t>муниципальной  программы</w:t>
      </w:r>
    </w:p>
    <w:p w:rsidR="007B47F8" w:rsidRDefault="007B47F8" w:rsidP="00186A88">
      <w:pPr>
        <w:jc w:val="center"/>
        <w:rPr>
          <w:sz w:val="28"/>
          <w:szCs w:val="28"/>
        </w:rPr>
      </w:pPr>
      <w:r w:rsidRPr="00606DFC">
        <w:rPr>
          <w:sz w:val="28"/>
          <w:szCs w:val="28"/>
        </w:rPr>
        <w:t xml:space="preserve">«Управление имуществом и земельными ресурсами </w:t>
      </w:r>
      <w:r w:rsidR="00F325A5" w:rsidRPr="00606DFC">
        <w:rPr>
          <w:sz w:val="28"/>
          <w:szCs w:val="28"/>
        </w:rPr>
        <w:t xml:space="preserve">муниципального образования </w:t>
      </w:r>
      <w:proofErr w:type="spellStart"/>
      <w:r w:rsidR="004839CE" w:rsidRPr="00606DFC">
        <w:rPr>
          <w:sz w:val="28"/>
          <w:szCs w:val="28"/>
        </w:rPr>
        <w:t>Шаталовское</w:t>
      </w:r>
      <w:proofErr w:type="spellEnd"/>
      <w:r w:rsidR="0057733C" w:rsidRPr="00606DFC">
        <w:rPr>
          <w:sz w:val="28"/>
          <w:szCs w:val="28"/>
        </w:rPr>
        <w:t xml:space="preserve"> сельско</w:t>
      </w:r>
      <w:r w:rsidR="00F325A5" w:rsidRPr="00606DFC">
        <w:rPr>
          <w:sz w:val="28"/>
          <w:szCs w:val="28"/>
        </w:rPr>
        <w:t>е</w:t>
      </w:r>
      <w:r w:rsidR="0057733C" w:rsidRPr="00606DFC">
        <w:rPr>
          <w:sz w:val="28"/>
          <w:szCs w:val="28"/>
        </w:rPr>
        <w:t xml:space="preserve"> поселе</w:t>
      </w:r>
      <w:r w:rsidR="00F325A5" w:rsidRPr="00606DFC">
        <w:rPr>
          <w:sz w:val="28"/>
          <w:szCs w:val="28"/>
        </w:rPr>
        <w:t>ние</w:t>
      </w:r>
      <w:r w:rsidR="0057733C" w:rsidRPr="00606DFC">
        <w:rPr>
          <w:sz w:val="28"/>
          <w:szCs w:val="28"/>
        </w:rPr>
        <w:t xml:space="preserve"> Починковского района </w:t>
      </w:r>
      <w:r w:rsidRPr="00606DFC">
        <w:rPr>
          <w:sz w:val="28"/>
          <w:szCs w:val="28"/>
        </w:rPr>
        <w:t xml:space="preserve"> Смоленской области</w:t>
      </w:r>
      <w:r w:rsidR="009C2098">
        <w:rPr>
          <w:sz w:val="28"/>
          <w:szCs w:val="28"/>
        </w:rPr>
        <w:t>»</w:t>
      </w:r>
      <w:r w:rsidR="00401BBA" w:rsidRPr="00606DFC">
        <w:rPr>
          <w:sz w:val="28"/>
          <w:szCs w:val="28"/>
        </w:rPr>
        <w:t xml:space="preserve"> </w:t>
      </w:r>
      <w:r w:rsidR="009C2098">
        <w:rPr>
          <w:sz w:val="28"/>
          <w:szCs w:val="28"/>
        </w:rPr>
        <w:t xml:space="preserve"> </w:t>
      </w:r>
    </w:p>
    <w:p w:rsidR="009C2098" w:rsidRPr="00606DFC" w:rsidRDefault="0035108B" w:rsidP="00186A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– 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946"/>
      </w:tblGrid>
      <w:tr w:rsidR="007B47F8" w:rsidRPr="00606DFC" w:rsidTr="00292261">
        <w:tc>
          <w:tcPr>
            <w:tcW w:w="3227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Ответственный испо</w:t>
            </w:r>
            <w:r w:rsidRPr="00606DFC">
              <w:rPr>
                <w:sz w:val="28"/>
                <w:szCs w:val="28"/>
              </w:rPr>
              <w:t>л</w:t>
            </w:r>
            <w:r w:rsidRPr="00606DFC">
              <w:rPr>
                <w:sz w:val="28"/>
                <w:szCs w:val="28"/>
              </w:rPr>
              <w:t>нитель муниципальной  программы</w:t>
            </w:r>
          </w:p>
        </w:tc>
        <w:tc>
          <w:tcPr>
            <w:tcW w:w="6946" w:type="dxa"/>
          </w:tcPr>
          <w:p w:rsidR="007B47F8" w:rsidRPr="00606DFC" w:rsidRDefault="007B47F8" w:rsidP="004839CE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Администраци</w:t>
            </w:r>
            <w:r w:rsidR="004839CE" w:rsidRPr="00606DFC">
              <w:rPr>
                <w:sz w:val="28"/>
                <w:szCs w:val="28"/>
              </w:rPr>
              <w:t>я</w:t>
            </w:r>
            <w:r w:rsidRPr="00606DFC">
              <w:rPr>
                <w:sz w:val="28"/>
                <w:szCs w:val="28"/>
              </w:rPr>
              <w:t xml:space="preserve"> </w:t>
            </w:r>
            <w:proofErr w:type="spellStart"/>
            <w:r w:rsidR="004839CE" w:rsidRPr="00606DFC">
              <w:rPr>
                <w:sz w:val="28"/>
                <w:szCs w:val="28"/>
              </w:rPr>
              <w:t>Шаталовского</w:t>
            </w:r>
            <w:proofErr w:type="spellEnd"/>
            <w:r w:rsidR="0057733C" w:rsidRPr="00606DFC">
              <w:rPr>
                <w:sz w:val="28"/>
                <w:szCs w:val="28"/>
              </w:rPr>
              <w:t xml:space="preserve"> сельского поселения Починковского района </w:t>
            </w:r>
            <w:r w:rsidRPr="00606DFC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7B47F8" w:rsidRPr="00606DFC" w:rsidTr="00292261">
        <w:tc>
          <w:tcPr>
            <w:tcW w:w="3227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Исполнитель основных мероприятий муниц</w:t>
            </w:r>
            <w:r w:rsidRPr="00606DFC">
              <w:rPr>
                <w:sz w:val="28"/>
                <w:szCs w:val="28"/>
              </w:rPr>
              <w:t>и</w:t>
            </w:r>
            <w:r w:rsidRPr="00606DFC">
              <w:rPr>
                <w:sz w:val="28"/>
                <w:szCs w:val="28"/>
              </w:rPr>
              <w:t>пальной  программы</w:t>
            </w:r>
          </w:p>
        </w:tc>
        <w:tc>
          <w:tcPr>
            <w:tcW w:w="6946" w:type="dxa"/>
          </w:tcPr>
          <w:p w:rsidR="007B47F8" w:rsidRPr="00606DFC" w:rsidRDefault="007B47F8" w:rsidP="004839CE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Администраци</w:t>
            </w:r>
            <w:r w:rsidR="004839CE" w:rsidRPr="00606DFC">
              <w:rPr>
                <w:sz w:val="28"/>
                <w:szCs w:val="28"/>
              </w:rPr>
              <w:t>я</w:t>
            </w:r>
            <w:r w:rsidRPr="00606DFC">
              <w:rPr>
                <w:sz w:val="28"/>
                <w:szCs w:val="28"/>
              </w:rPr>
              <w:t xml:space="preserve"> </w:t>
            </w:r>
            <w:proofErr w:type="spellStart"/>
            <w:r w:rsidR="004839CE" w:rsidRPr="00606DFC">
              <w:rPr>
                <w:sz w:val="28"/>
                <w:szCs w:val="28"/>
              </w:rPr>
              <w:t>Шаталовского</w:t>
            </w:r>
            <w:proofErr w:type="spellEnd"/>
            <w:r w:rsidR="0057733C" w:rsidRPr="00606DFC">
              <w:rPr>
                <w:sz w:val="28"/>
                <w:szCs w:val="28"/>
              </w:rPr>
              <w:t xml:space="preserve"> сельского поселения Починковского района </w:t>
            </w:r>
            <w:r w:rsidRPr="00606DFC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7B47F8" w:rsidRPr="00606DFC" w:rsidTr="00292261">
        <w:tc>
          <w:tcPr>
            <w:tcW w:w="3227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6" w:type="dxa"/>
          </w:tcPr>
          <w:p w:rsidR="007B47F8" w:rsidRPr="00606DFC" w:rsidRDefault="007B47F8" w:rsidP="004839CE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Эффективное,  рациональное использование имущес</w:t>
            </w:r>
            <w:r w:rsidRPr="00606DFC">
              <w:rPr>
                <w:sz w:val="28"/>
                <w:szCs w:val="28"/>
              </w:rPr>
              <w:t>т</w:t>
            </w:r>
            <w:r w:rsidRPr="00606DFC">
              <w:rPr>
                <w:sz w:val="28"/>
                <w:szCs w:val="28"/>
              </w:rPr>
              <w:t xml:space="preserve">ва и земельных ресурсов </w:t>
            </w:r>
            <w:r w:rsidR="00F325A5" w:rsidRPr="00606DFC">
              <w:rPr>
                <w:sz w:val="28"/>
                <w:szCs w:val="28"/>
              </w:rPr>
              <w:t xml:space="preserve">муниципального </w:t>
            </w:r>
            <w:proofErr w:type="spellStart"/>
            <w:r w:rsidR="00F325A5" w:rsidRPr="00606DFC">
              <w:rPr>
                <w:sz w:val="28"/>
                <w:szCs w:val="28"/>
              </w:rPr>
              <w:t>образовани</w:t>
            </w:r>
            <w:proofErr w:type="spellEnd"/>
            <w:r w:rsidR="004839CE" w:rsidRPr="00606DFC">
              <w:rPr>
                <w:sz w:val="28"/>
                <w:szCs w:val="28"/>
              </w:rPr>
              <w:t xml:space="preserve"> </w:t>
            </w:r>
            <w:r w:rsidR="00F325A5" w:rsidRPr="00606DFC">
              <w:rPr>
                <w:sz w:val="28"/>
                <w:szCs w:val="28"/>
              </w:rPr>
              <w:t xml:space="preserve"> </w:t>
            </w:r>
            <w:proofErr w:type="spellStart"/>
            <w:r w:rsidR="004839CE" w:rsidRPr="00606DFC">
              <w:rPr>
                <w:sz w:val="28"/>
                <w:szCs w:val="28"/>
              </w:rPr>
              <w:t>Шаталовско</w:t>
            </w:r>
            <w:r w:rsidR="003A5433" w:rsidRPr="00606DFC">
              <w:rPr>
                <w:sz w:val="28"/>
                <w:szCs w:val="28"/>
              </w:rPr>
              <w:t>е</w:t>
            </w:r>
            <w:proofErr w:type="spellEnd"/>
            <w:r w:rsidR="003A5433" w:rsidRPr="00606DFC">
              <w:rPr>
                <w:sz w:val="28"/>
                <w:szCs w:val="28"/>
              </w:rPr>
              <w:t xml:space="preserve"> </w:t>
            </w:r>
            <w:r w:rsidR="0057733C" w:rsidRPr="00606DFC">
              <w:rPr>
                <w:sz w:val="28"/>
                <w:szCs w:val="28"/>
              </w:rPr>
              <w:t>сельско</w:t>
            </w:r>
            <w:r w:rsidR="00F325A5" w:rsidRPr="00606DFC">
              <w:rPr>
                <w:sz w:val="28"/>
                <w:szCs w:val="28"/>
              </w:rPr>
              <w:t>е</w:t>
            </w:r>
            <w:r w:rsidR="0057733C" w:rsidRPr="00606DFC">
              <w:rPr>
                <w:sz w:val="28"/>
                <w:szCs w:val="28"/>
              </w:rPr>
              <w:t xml:space="preserve"> поселе</w:t>
            </w:r>
            <w:r w:rsidR="00F325A5" w:rsidRPr="00606DFC">
              <w:rPr>
                <w:sz w:val="28"/>
                <w:szCs w:val="28"/>
              </w:rPr>
              <w:t>ние</w:t>
            </w:r>
            <w:r w:rsidR="0057733C" w:rsidRPr="00606DFC">
              <w:rPr>
                <w:sz w:val="28"/>
                <w:szCs w:val="28"/>
              </w:rPr>
              <w:t xml:space="preserve"> Починковского ра</w:t>
            </w:r>
            <w:r w:rsidR="0057733C" w:rsidRPr="00606DFC">
              <w:rPr>
                <w:sz w:val="28"/>
                <w:szCs w:val="28"/>
              </w:rPr>
              <w:t>й</w:t>
            </w:r>
            <w:r w:rsidR="0057733C" w:rsidRPr="00606DFC">
              <w:rPr>
                <w:sz w:val="28"/>
                <w:szCs w:val="28"/>
              </w:rPr>
              <w:t xml:space="preserve">она </w:t>
            </w:r>
            <w:r w:rsidRPr="00606DFC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7B47F8" w:rsidRPr="00606DFC" w:rsidTr="00292261">
        <w:tc>
          <w:tcPr>
            <w:tcW w:w="3227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Целевые показатели реализации муниц</w:t>
            </w:r>
            <w:r w:rsidRPr="00606DFC">
              <w:rPr>
                <w:sz w:val="28"/>
                <w:szCs w:val="28"/>
              </w:rPr>
              <w:t>и</w:t>
            </w:r>
            <w:r w:rsidRPr="00606DFC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46" w:type="dxa"/>
          </w:tcPr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color w:val="000000"/>
                <w:sz w:val="28"/>
                <w:szCs w:val="28"/>
              </w:rPr>
              <w:t>- проведение технической инвентаризации и оформл</w:t>
            </w:r>
            <w:r w:rsidRPr="00606DFC">
              <w:rPr>
                <w:color w:val="000000"/>
                <w:sz w:val="28"/>
                <w:szCs w:val="28"/>
              </w:rPr>
              <w:t>е</w:t>
            </w:r>
            <w:r w:rsidRPr="00606DFC">
              <w:rPr>
                <w:color w:val="000000"/>
                <w:sz w:val="28"/>
                <w:szCs w:val="28"/>
              </w:rPr>
              <w:t>ние кадастровых паспортов, справок о постановке на технический учет объектов капитального строительс</w:t>
            </w:r>
            <w:r w:rsidRPr="00606DFC">
              <w:rPr>
                <w:color w:val="000000"/>
                <w:sz w:val="28"/>
                <w:szCs w:val="28"/>
              </w:rPr>
              <w:t>т</w:t>
            </w:r>
            <w:r w:rsidRPr="00606DFC">
              <w:rPr>
                <w:color w:val="000000"/>
                <w:sz w:val="28"/>
                <w:szCs w:val="28"/>
              </w:rPr>
              <w:t xml:space="preserve">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</w:t>
            </w:r>
            <w:r w:rsidRPr="00606DFC">
              <w:rPr>
                <w:sz w:val="28"/>
                <w:szCs w:val="28"/>
              </w:rPr>
              <w:t>имущества;</w:t>
            </w:r>
          </w:p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- выполнение кадастровых работ в отношении земел</w:t>
            </w:r>
            <w:r w:rsidRPr="00606DFC">
              <w:rPr>
                <w:sz w:val="28"/>
                <w:szCs w:val="28"/>
              </w:rPr>
              <w:t>ь</w:t>
            </w:r>
            <w:r w:rsidRPr="00606DFC">
              <w:rPr>
                <w:sz w:val="28"/>
                <w:szCs w:val="28"/>
              </w:rPr>
              <w:t>ных участков;</w:t>
            </w:r>
          </w:p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 xml:space="preserve">- оценка рыночной стоимости и анализ </w:t>
            </w:r>
            <w:proofErr w:type="gramStart"/>
            <w:r w:rsidRPr="00606DFC">
              <w:rPr>
                <w:sz w:val="28"/>
                <w:szCs w:val="28"/>
              </w:rPr>
              <w:t>достоверности величины стоимости независимого оценщика объектов гражданских прав</w:t>
            </w:r>
            <w:proofErr w:type="gramEnd"/>
            <w:r w:rsidRPr="00606DFC">
              <w:rPr>
                <w:sz w:val="28"/>
                <w:szCs w:val="28"/>
              </w:rPr>
              <w:t>;</w:t>
            </w:r>
          </w:p>
          <w:p w:rsidR="007B47F8" w:rsidRPr="00606DFC" w:rsidRDefault="007B47F8" w:rsidP="00483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- проведение торгов для осуществления сделок, пре</w:t>
            </w:r>
            <w:r w:rsidRPr="00606DFC">
              <w:rPr>
                <w:sz w:val="28"/>
                <w:szCs w:val="28"/>
              </w:rPr>
              <w:t>д</w:t>
            </w:r>
            <w:r w:rsidRPr="00606DFC">
              <w:rPr>
                <w:sz w:val="28"/>
                <w:szCs w:val="28"/>
              </w:rPr>
              <w:t xml:space="preserve">метом которых являются объекты муниципальной  собственности </w:t>
            </w:r>
            <w:r w:rsidR="00F325A5" w:rsidRPr="00606DF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39CE" w:rsidRPr="00606DFC">
              <w:rPr>
                <w:sz w:val="28"/>
                <w:szCs w:val="28"/>
              </w:rPr>
              <w:t>Шатало</w:t>
            </w:r>
            <w:r w:rsidR="004839CE" w:rsidRPr="00606DFC">
              <w:rPr>
                <w:sz w:val="28"/>
                <w:szCs w:val="28"/>
              </w:rPr>
              <w:t>в</w:t>
            </w:r>
            <w:r w:rsidR="004839CE" w:rsidRPr="00606DFC">
              <w:rPr>
                <w:sz w:val="28"/>
                <w:szCs w:val="28"/>
              </w:rPr>
              <w:t>ское</w:t>
            </w:r>
            <w:proofErr w:type="spellEnd"/>
            <w:r w:rsidR="00F325A5" w:rsidRPr="00606DFC">
              <w:rPr>
                <w:sz w:val="28"/>
                <w:szCs w:val="28"/>
              </w:rPr>
              <w:t xml:space="preserve"> сельское</w:t>
            </w:r>
            <w:r w:rsidR="0057733C" w:rsidRPr="00606DFC">
              <w:rPr>
                <w:sz w:val="28"/>
                <w:szCs w:val="28"/>
              </w:rPr>
              <w:t xml:space="preserve"> поселе</w:t>
            </w:r>
            <w:r w:rsidR="00F325A5" w:rsidRPr="00606DFC">
              <w:rPr>
                <w:sz w:val="28"/>
                <w:szCs w:val="28"/>
              </w:rPr>
              <w:t>ние</w:t>
            </w:r>
            <w:r w:rsidR="0057733C" w:rsidRPr="00606DFC">
              <w:rPr>
                <w:sz w:val="28"/>
                <w:szCs w:val="28"/>
              </w:rPr>
              <w:t xml:space="preserve"> Починковского района </w:t>
            </w:r>
            <w:r w:rsidRPr="00606DFC">
              <w:rPr>
                <w:sz w:val="28"/>
                <w:szCs w:val="28"/>
              </w:rPr>
              <w:t xml:space="preserve"> См</w:t>
            </w:r>
            <w:r w:rsidRPr="00606DFC">
              <w:rPr>
                <w:sz w:val="28"/>
                <w:szCs w:val="28"/>
              </w:rPr>
              <w:t>о</w:t>
            </w:r>
            <w:r w:rsidRPr="00606DFC">
              <w:rPr>
                <w:sz w:val="28"/>
                <w:szCs w:val="28"/>
              </w:rPr>
              <w:t>ленской области.</w:t>
            </w:r>
          </w:p>
        </w:tc>
      </w:tr>
      <w:tr w:rsidR="007B47F8" w:rsidRPr="00606DFC" w:rsidTr="00292261">
        <w:tc>
          <w:tcPr>
            <w:tcW w:w="3227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Сроки (этапы) реализ</w:t>
            </w:r>
            <w:r w:rsidRPr="00606DFC">
              <w:rPr>
                <w:sz w:val="28"/>
                <w:szCs w:val="28"/>
              </w:rPr>
              <w:t>а</w:t>
            </w:r>
            <w:r w:rsidRPr="00606DFC">
              <w:rPr>
                <w:sz w:val="28"/>
                <w:szCs w:val="28"/>
              </w:rPr>
              <w:t>ции муниципальной  программы</w:t>
            </w:r>
          </w:p>
        </w:tc>
        <w:tc>
          <w:tcPr>
            <w:tcW w:w="6946" w:type="dxa"/>
          </w:tcPr>
          <w:p w:rsidR="007B47F8" w:rsidRPr="00606DFC" w:rsidRDefault="009C2098" w:rsidP="00BD7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показатели, предусмотренные программой, рассчитаны до окончания срока действия программы</w:t>
            </w:r>
          </w:p>
        </w:tc>
      </w:tr>
      <w:tr w:rsidR="007B47F8" w:rsidRPr="00606DFC" w:rsidTr="00292261">
        <w:tc>
          <w:tcPr>
            <w:tcW w:w="3227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Объемы ассигнований муниципальной пр</w:t>
            </w:r>
            <w:r w:rsidRPr="00606DFC">
              <w:rPr>
                <w:sz w:val="28"/>
                <w:szCs w:val="28"/>
              </w:rPr>
              <w:t>о</w:t>
            </w:r>
            <w:r w:rsidRPr="00606DFC">
              <w:rPr>
                <w:sz w:val="28"/>
                <w:szCs w:val="28"/>
              </w:rPr>
              <w:t>граммы (по годам ре</w:t>
            </w:r>
            <w:r w:rsidRPr="00606DFC">
              <w:rPr>
                <w:sz w:val="28"/>
                <w:szCs w:val="28"/>
              </w:rPr>
              <w:t>а</w:t>
            </w:r>
            <w:r w:rsidRPr="00606DFC">
              <w:rPr>
                <w:sz w:val="28"/>
                <w:szCs w:val="28"/>
              </w:rPr>
              <w:t>лизации в разрезе и</w:t>
            </w:r>
            <w:r w:rsidRPr="00606DFC">
              <w:rPr>
                <w:sz w:val="28"/>
                <w:szCs w:val="28"/>
              </w:rPr>
              <w:t>с</w:t>
            </w:r>
            <w:r w:rsidRPr="00606DFC">
              <w:rPr>
                <w:sz w:val="28"/>
                <w:szCs w:val="28"/>
              </w:rPr>
              <w:t>точников финансиров</w:t>
            </w:r>
            <w:r w:rsidRPr="00606DFC">
              <w:rPr>
                <w:sz w:val="28"/>
                <w:szCs w:val="28"/>
              </w:rPr>
              <w:t>а</w:t>
            </w:r>
            <w:r w:rsidRPr="00606DFC">
              <w:rPr>
                <w:sz w:val="28"/>
                <w:szCs w:val="28"/>
              </w:rPr>
              <w:t>ния)</w:t>
            </w:r>
          </w:p>
        </w:tc>
        <w:tc>
          <w:tcPr>
            <w:tcW w:w="6946" w:type="dxa"/>
          </w:tcPr>
          <w:p w:rsidR="007B47F8" w:rsidRPr="00606DFC" w:rsidRDefault="007B47F8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 xml:space="preserve">Средства бюджета </w:t>
            </w:r>
            <w:r w:rsidR="00F325A5" w:rsidRPr="00606DF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39CE" w:rsidRPr="00606DFC">
              <w:rPr>
                <w:sz w:val="28"/>
                <w:szCs w:val="28"/>
              </w:rPr>
              <w:t>Ш</w:t>
            </w:r>
            <w:r w:rsidR="004839CE" w:rsidRPr="00606DFC">
              <w:rPr>
                <w:sz w:val="28"/>
                <w:szCs w:val="28"/>
              </w:rPr>
              <w:t>а</w:t>
            </w:r>
            <w:r w:rsidR="004839CE" w:rsidRPr="00606DFC">
              <w:rPr>
                <w:sz w:val="28"/>
                <w:szCs w:val="28"/>
              </w:rPr>
              <w:t>таловское</w:t>
            </w:r>
            <w:r w:rsidR="0057733C" w:rsidRPr="00606DFC">
              <w:rPr>
                <w:sz w:val="28"/>
                <w:szCs w:val="28"/>
              </w:rPr>
              <w:t>сельско</w:t>
            </w:r>
            <w:r w:rsidR="00F325A5" w:rsidRPr="00606DFC">
              <w:rPr>
                <w:sz w:val="28"/>
                <w:szCs w:val="28"/>
              </w:rPr>
              <w:t>е</w:t>
            </w:r>
            <w:proofErr w:type="spellEnd"/>
            <w:r w:rsidR="0057733C" w:rsidRPr="00606DFC">
              <w:rPr>
                <w:sz w:val="28"/>
                <w:szCs w:val="28"/>
              </w:rPr>
              <w:t xml:space="preserve"> поселе</w:t>
            </w:r>
            <w:r w:rsidR="00F325A5" w:rsidRPr="00606DFC">
              <w:rPr>
                <w:sz w:val="28"/>
                <w:szCs w:val="28"/>
              </w:rPr>
              <w:t>ние</w:t>
            </w:r>
            <w:r w:rsidR="0057733C" w:rsidRPr="00606DFC">
              <w:rPr>
                <w:sz w:val="28"/>
                <w:szCs w:val="28"/>
              </w:rPr>
              <w:t xml:space="preserve"> Починковского района </w:t>
            </w:r>
            <w:r w:rsidRPr="00606DFC">
              <w:rPr>
                <w:sz w:val="28"/>
                <w:szCs w:val="28"/>
              </w:rPr>
              <w:t xml:space="preserve"> Смоленской области</w:t>
            </w:r>
            <w:r w:rsidR="009C2098">
              <w:rPr>
                <w:sz w:val="28"/>
                <w:szCs w:val="28"/>
              </w:rPr>
              <w:t xml:space="preserve"> </w:t>
            </w:r>
            <w:r w:rsidR="0035108B">
              <w:rPr>
                <w:sz w:val="28"/>
                <w:szCs w:val="28"/>
              </w:rPr>
              <w:t>1500,0</w:t>
            </w:r>
            <w:r w:rsidR="009C209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B47F8" w:rsidRPr="00606DFC" w:rsidRDefault="00CE40EF" w:rsidP="00BD7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B47F8" w:rsidRPr="00606DFC">
              <w:rPr>
                <w:sz w:val="28"/>
                <w:szCs w:val="28"/>
              </w:rPr>
              <w:t xml:space="preserve"> год –</w:t>
            </w:r>
            <w:r w:rsidR="0086159F" w:rsidRPr="00606DF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380</w:t>
            </w:r>
            <w:r w:rsidR="00BD789B" w:rsidRPr="00606DFC">
              <w:rPr>
                <w:sz w:val="28"/>
                <w:szCs w:val="28"/>
              </w:rPr>
              <w:t>,0</w:t>
            </w:r>
            <w:r w:rsidR="007B47F8" w:rsidRPr="00606DFC">
              <w:rPr>
                <w:sz w:val="28"/>
                <w:szCs w:val="28"/>
              </w:rPr>
              <w:t xml:space="preserve"> тыс. руб.</w:t>
            </w:r>
          </w:p>
          <w:p w:rsidR="00BD789B" w:rsidRDefault="00CE40EF" w:rsidP="00BD7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D789B" w:rsidRPr="00606DFC">
              <w:rPr>
                <w:sz w:val="28"/>
                <w:szCs w:val="28"/>
              </w:rPr>
              <w:t xml:space="preserve">  год – </w:t>
            </w:r>
            <w:r>
              <w:rPr>
                <w:sz w:val="28"/>
                <w:szCs w:val="28"/>
              </w:rPr>
              <w:t>280</w:t>
            </w:r>
            <w:r w:rsidR="00BD789B" w:rsidRPr="00606DFC">
              <w:rPr>
                <w:sz w:val="28"/>
                <w:szCs w:val="28"/>
              </w:rPr>
              <w:t>,0 тыс.</w:t>
            </w:r>
            <w:r w:rsidR="0035108B">
              <w:rPr>
                <w:sz w:val="28"/>
                <w:szCs w:val="28"/>
              </w:rPr>
              <w:t xml:space="preserve"> </w:t>
            </w:r>
            <w:r w:rsidR="00BD789B" w:rsidRPr="00606DFC">
              <w:rPr>
                <w:sz w:val="28"/>
                <w:szCs w:val="28"/>
              </w:rPr>
              <w:t>руб.</w:t>
            </w:r>
          </w:p>
          <w:p w:rsidR="00BD789B" w:rsidRDefault="00CE40EF" w:rsidP="00160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D789B" w:rsidRPr="00606D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280</w:t>
            </w:r>
            <w:r w:rsidR="00BD789B" w:rsidRPr="00606DFC">
              <w:rPr>
                <w:sz w:val="28"/>
                <w:szCs w:val="28"/>
              </w:rPr>
              <w:t>,0 тыс.</w:t>
            </w:r>
            <w:r w:rsidR="00D76BE2">
              <w:rPr>
                <w:sz w:val="28"/>
                <w:szCs w:val="28"/>
              </w:rPr>
              <w:t xml:space="preserve"> </w:t>
            </w:r>
            <w:r w:rsidR="00BD789B" w:rsidRPr="00606DFC">
              <w:rPr>
                <w:sz w:val="28"/>
                <w:szCs w:val="28"/>
              </w:rPr>
              <w:t>руб.</w:t>
            </w:r>
          </w:p>
          <w:p w:rsidR="0035108B" w:rsidRDefault="0035108B" w:rsidP="00351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06DFC">
              <w:rPr>
                <w:sz w:val="28"/>
                <w:szCs w:val="28"/>
              </w:rPr>
              <w:t xml:space="preserve">  год – </w:t>
            </w:r>
            <w:r>
              <w:rPr>
                <w:sz w:val="28"/>
                <w:szCs w:val="28"/>
              </w:rPr>
              <w:t>280</w:t>
            </w:r>
            <w:r w:rsidRPr="00606DFC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606DFC">
              <w:rPr>
                <w:sz w:val="28"/>
                <w:szCs w:val="28"/>
              </w:rPr>
              <w:t>руб.</w:t>
            </w:r>
          </w:p>
          <w:p w:rsidR="0035108B" w:rsidRDefault="0035108B" w:rsidP="00351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06D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280</w:t>
            </w:r>
            <w:r w:rsidRPr="00606DFC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606DFC">
              <w:rPr>
                <w:sz w:val="28"/>
                <w:szCs w:val="28"/>
              </w:rPr>
              <w:t>руб.</w:t>
            </w:r>
          </w:p>
          <w:p w:rsidR="00CE40EF" w:rsidRDefault="00CE40EF" w:rsidP="00160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числе:</w:t>
            </w:r>
          </w:p>
          <w:p w:rsidR="00CE40EF" w:rsidRDefault="00CE40EF" w:rsidP="00160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Расходы на проведение кадастровых работ в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земельных участков</w:t>
            </w:r>
          </w:p>
          <w:p w:rsidR="00CE40EF" w:rsidRPr="00606DFC" w:rsidRDefault="00CE40EF" w:rsidP="00CE4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06DFC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300</w:t>
            </w:r>
            <w:r w:rsidRPr="00606DFC">
              <w:rPr>
                <w:sz w:val="28"/>
                <w:szCs w:val="28"/>
              </w:rPr>
              <w:t>,0 тыс. руб.</w:t>
            </w:r>
          </w:p>
          <w:p w:rsidR="00CE40EF" w:rsidRDefault="00CE40EF" w:rsidP="00CE4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0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200,0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CE40EF" w:rsidRDefault="00CE40EF" w:rsidP="00CE4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200,0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35108B" w:rsidRDefault="0035108B" w:rsidP="00351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06DFC">
              <w:rPr>
                <w:sz w:val="28"/>
                <w:szCs w:val="28"/>
              </w:rPr>
              <w:t xml:space="preserve">  год – </w:t>
            </w:r>
            <w:r>
              <w:rPr>
                <w:sz w:val="28"/>
                <w:szCs w:val="28"/>
              </w:rPr>
              <w:t>200</w:t>
            </w:r>
            <w:r w:rsidRPr="00606DFC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606DFC">
              <w:rPr>
                <w:sz w:val="28"/>
                <w:szCs w:val="28"/>
              </w:rPr>
              <w:t>руб.</w:t>
            </w:r>
          </w:p>
          <w:p w:rsidR="0035108B" w:rsidRDefault="0035108B" w:rsidP="00351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06D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200</w:t>
            </w:r>
            <w:r w:rsidRPr="00606DFC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606DFC">
              <w:rPr>
                <w:sz w:val="28"/>
                <w:szCs w:val="28"/>
              </w:rPr>
              <w:t>руб.</w:t>
            </w:r>
          </w:p>
          <w:p w:rsidR="00D76BE2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Расходы на проведение оценки рыночной стоимости имущества:</w:t>
            </w:r>
          </w:p>
          <w:p w:rsidR="00D76BE2" w:rsidRPr="00606DFC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06DFC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30</w:t>
            </w:r>
            <w:r w:rsidRPr="00606DFC">
              <w:rPr>
                <w:sz w:val="28"/>
                <w:szCs w:val="28"/>
              </w:rPr>
              <w:t>,0 тыс. руб.</w:t>
            </w:r>
          </w:p>
          <w:p w:rsidR="00D76BE2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0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 30,0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D76BE2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30,0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35108B" w:rsidRDefault="0035108B" w:rsidP="00351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0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 30,0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35108B" w:rsidRDefault="0035108B" w:rsidP="00351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30,0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D76BE2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Расходы на проведение кадастровых работ и офор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ление недвижимого имущества</w:t>
            </w:r>
          </w:p>
          <w:p w:rsidR="00D76BE2" w:rsidRPr="00606DFC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06DFC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50</w:t>
            </w:r>
            <w:r w:rsidRPr="00606DFC">
              <w:rPr>
                <w:sz w:val="28"/>
                <w:szCs w:val="28"/>
              </w:rPr>
              <w:t>,0 тыс. руб.</w:t>
            </w:r>
          </w:p>
          <w:p w:rsidR="00D76BE2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0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 50,0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D76BE2" w:rsidRDefault="00D76BE2" w:rsidP="00D7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50,0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6C5C17" w:rsidRDefault="006C5C17" w:rsidP="006C5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06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 50,0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6C5C17" w:rsidRDefault="006C5C17" w:rsidP="006C5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50,0</w:t>
            </w:r>
            <w:r w:rsidRPr="00606DFC">
              <w:rPr>
                <w:sz w:val="28"/>
                <w:szCs w:val="28"/>
              </w:rPr>
              <w:t xml:space="preserve"> тыс. руб.</w:t>
            </w:r>
          </w:p>
          <w:p w:rsidR="00CE40EF" w:rsidRPr="00606DFC" w:rsidRDefault="00CE40EF" w:rsidP="0016035A">
            <w:pPr>
              <w:jc w:val="both"/>
              <w:rPr>
                <w:sz w:val="28"/>
                <w:szCs w:val="28"/>
              </w:rPr>
            </w:pPr>
          </w:p>
        </w:tc>
      </w:tr>
      <w:tr w:rsidR="007B47F8" w:rsidRPr="00606DFC" w:rsidTr="00292261">
        <w:tc>
          <w:tcPr>
            <w:tcW w:w="3227" w:type="dxa"/>
          </w:tcPr>
          <w:p w:rsidR="007B47F8" w:rsidRPr="00606DFC" w:rsidRDefault="00AF3DC9" w:rsidP="00655A24">
            <w:pPr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7B47F8" w:rsidRPr="00606DFC">
              <w:rPr>
                <w:sz w:val="28"/>
                <w:szCs w:val="28"/>
              </w:rPr>
              <w:t>Ожидаемые результаты реализации муниц</w:t>
            </w:r>
            <w:r w:rsidR="007B47F8" w:rsidRPr="00606DFC">
              <w:rPr>
                <w:sz w:val="28"/>
                <w:szCs w:val="28"/>
              </w:rPr>
              <w:t>и</w:t>
            </w:r>
            <w:r w:rsidR="007B47F8" w:rsidRPr="00606DFC">
              <w:rPr>
                <w:sz w:val="28"/>
                <w:szCs w:val="28"/>
              </w:rPr>
              <w:t>пальной  программы</w:t>
            </w:r>
          </w:p>
        </w:tc>
        <w:tc>
          <w:tcPr>
            <w:tcW w:w="6946" w:type="dxa"/>
          </w:tcPr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Реализация муниципальной  программы позволит:</w:t>
            </w:r>
          </w:p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- увеличить эффективность управления муниципальной  собственностью (имуществом и земельными ресурс</w:t>
            </w:r>
            <w:r w:rsidRPr="00606DFC">
              <w:rPr>
                <w:sz w:val="28"/>
                <w:szCs w:val="28"/>
              </w:rPr>
              <w:t>а</w:t>
            </w:r>
            <w:r w:rsidRPr="00606DFC">
              <w:rPr>
                <w:sz w:val="28"/>
                <w:szCs w:val="28"/>
              </w:rPr>
              <w:t>ми);</w:t>
            </w:r>
          </w:p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- получить достоверную информацию об объектах н</w:t>
            </w:r>
            <w:r w:rsidRPr="00606DFC">
              <w:rPr>
                <w:sz w:val="28"/>
                <w:szCs w:val="28"/>
              </w:rPr>
              <w:t>е</w:t>
            </w:r>
            <w:r w:rsidRPr="00606DFC">
              <w:rPr>
                <w:sz w:val="28"/>
                <w:szCs w:val="28"/>
              </w:rPr>
              <w:t xml:space="preserve">движимости для внесения в реестр муниципальной  собственности </w:t>
            </w:r>
            <w:r w:rsidR="00F325A5" w:rsidRPr="00606DF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F3DC9" w:rsidRPr="00606DFC">
              <w:rPr>
                <w:sz w:val="28"/>
                <w:szCs w:val="28"/>
              </w:rPr>
              <w:t>Шатало</w:t>
            </w:r>
            <w:r w:rsidR="00AF3DC9" w:rsidRPr="00606DFC">
              <w:rPr>
                <w:sz w:val="28"/>
                <w:szCs w:val="28"/>
              </w:rPr>
              <w:t>в</w:t>
            </w:r>
            <w:r w:rsidR="00AF3DC9" w:rsidRPr="00606DFC">
              <w:rPr>
                <w:sz w:val="28"/>
                <w:szCs w:val="28"/>
              </w:rPr>
              <w:t>сколе</w:t>
            </w:r>
            <w:proofErr w:type="spellEnd"/>
            <w:r w:rsidR="00F325A5" w:rsidRPr="00606DFC">
              <w:rPr>
                <w:sz w:val="28"/>
                <w:szCs w:val="28"/>
              </w:rPr>
              <w:t xml:space="preserve"> сельское</w:t>
            </w:r>
            <w:r w:rsidR="0057733C" w:rsidRPr="00606DFC">
              <w:rPr>
                <w:sz w:val="28"/>
                <w:szCs w:val="28"/>
              </w:rPr>
              <w:t xml:space="preserve"> поселе</w:t>
            </w:r>
            <w:r w:rsidR="00F325A5" w:rsidRPr="00606DFC">
              <w:rPr>
                <w:sz w:val="28"/>
                <w:szCs w:val="28"/>
              </w:rPr>
              <w:t>ние</w:t>
            </w:r>
            <w:r w:rsidR="0057733C" w:rsidRPr="00606DFC">
              <w:rPr>
                <w:sz w:val="28"/>
                <w:szCs w:val="28"/>
              </w:rPr>
              <w:t xml:space="preserve"> Починковского района </w:t>
            </w:r>
            <w:r w:rsidRPr="00606DFC">
              <w:rPr>
                <w:sz w:val="28"/>
                <w:szCs w:val="28"/>
              </w:rPr>
              <w:t xml:space="preserve"> См</w:t>
            </w:r>
            <w:r w:rsidRPr="00606DFC">
              <w:rPr>
                <w:sz w:val="28"/>
                <w:szCs w:val="28"/>
              </w:rPr>
              <w:t>о</w:t>
            </w:r>
            <w:r w:rsidRPr="00606DFC">
              <w:rPr>
                <w:sz w:val="28"/>
                <w:szCs w:val="28"/>
              </w:rPr>
              <w:t>ленской области;</w:t>
            </w:r>
          </w:p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DFC">
              <w:rPr>
                <w:sz w:val="28"/>
                <w:szCs w:val="28"/>
              </w:rPr>
              <w:t>- своевременно осуществлять государственную регис</w:t>
            </w:r>
            <w:r w:rsidRPr="00606DFC">
              <w:rPr>
                <w:sz w:val="28"/>
                <w:szCs w:val="28"/>
              </w:rPr>
              <w:t>т</w:t>
            </w:r>
            <w:r w:rsidRPr="00606DFC">
              <w:rPr>
                <w:sz w:val="28"/>
                <w:szCs w:val="28"/>
              </w:rPr>
              <w:t xml:space="preserve">рацию права муниципальной  собственности </w:t>
            </w:r>
            <w:r w:rsidR="00F325A5" w:rsidRPr="00606DFC">
              <w:rPr>
                <w:sz w:val="28"/>
                <w:szCs w:val="28"/>
              </w:rPr>
              <w:t>муниц</w:t>
            </w:r>
            <w:r w:rsidR="00F325A5" w:rsidRPr="00606DFC">
              <w:rPr>
                <w:sz w:val="28"/>
                <w:szCs w:val="28"/>
              </w:rPr>
              <w:t>и</w:t>
            </w:r>
            <w:r w:rsidR="00F325A5" w:rsidRPr="00606DFC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 w:rsidR="00AF3DC9" w:rsidRPr="00606DFC">
              <w:rPr>
                <w:sz w:val="28"/>
                <w:szCs w:val="28"/>
              </w:rPr>
              <w:t>Шаталовское</w:t>
            </w:r>
            <w:proofErr w:type="spellEnd"/>
            <w:r w:rsidR="0057733C" w:rsidRPr="00606DFC">
              <w:rPr>
                <w:sz w:val="28"/>
                <w:szCs w:val="28"/>
              </w:rPr>
              <w:t xml:space="preserve"> сельско</w:t>
            </w:r>
            <w:r w:rsidR="00F325A5" w:rsidRPr="00606DFC">
              <w:rPr>
                <w:sz w:val="28"/>
                <w:szCs w:val="28"/>
              </w:rPr>
              <w:t>е посел</w:t>
            </w:r>
            <w:r w:rsidR="00F325A5" w:rsidRPr="00606DFC">
              <w:rPr>
                <w:sz w:val="28"/>
                <w:szCs w:val="28"/>
              </w:rPr>
              <w:t>е</w:t>
            </w:r>
            <w:r w:rsidR="00F325A5" w:rsidRPr="00606DFC">
              <w:rPr>
                <w:sz w:val="28"/>
                <w:szCs w:val="28"/>
              </w:rPr>
              <w:t>ние</w:t>
            </w:r>
            <w:r w:rsidR="0057733C" w:rsidRPr="00606DFC">
              <w:rPr>
                <w:sz w:val="28"/>
                <w:szCs w:val="28"/>
              </w:rPr>
              <w:t xml:space="preserve"> Починковского района </w:t>
            </w:r>
            <w:r w:rsidRPr="00606DFC">
              <w:rPr>
                <w:sz w:val="28"/>
                <w:szCs w:val="28"/>
              </w:rPr>
              <w:t xml:space="preserve"> Смоленской области на объекты недвижимости и земельные участки, а также осуществлять другие процедуры в рамках полномочий в сфере земельных отно</w:t>
            </w:r>
            <w:r w:rsidR="00F325A5" w:rsidRPr="00606DFC">
              <w:rPr>
                <w:sz w:val="28"/>
                <w:szCs w:val="28"/>
              </w:rPr>
              <w:t>шений.</w:t>
            </w:r>
          </w:p>
          <w:p w:rsidR="007B47F8" w:rsidRPr="00606DFC" w:rsidRDefault="007B47F8" w:rsidP="00655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325A5" w:rsidRPr="00606DFC" w:rsidRDefault="00F325A5" w:rsidP="00655A24">
      <w:pPr>
        <w:jc w:val="both"/>
        <w:rPr>
          <w:b/>
          <w:sz w:val="28"/>
          <w:szCs w:val="28"/>
        </w:rPr>
      </w:pPr>
    </w:p>
    <w:p w:rsidR="00F325A5" w:rsidRDefault="00F325A5" w:rsidP="00655A24">
      <w:pPr>
        <w:jc w:val="both"/>
        <w:rPr>
          <w:b/>
          <w:sz w:val="28"/>
          <w:szCs w:val="28"/>
        </w:rPr>
      </w:pPr>
    </w:p>
    <w:p w:rsidR="00D76BE2" w:rsidRDefault="00D76BE2" w:rsidP="00655A24">
      <w:pPr>
        <w:jc w:val="both"/>
        <w:rPr>
          <w:b/>
          <w:sz w:val="28"/>
          <w:szCs w:val="28"/>
        </w:rPr>
      </w:pPr>
    </w:p>
    <w:p w:rsidR="00D76BE2" w:rsidRDefault="00D76BE2" w:rsidP="00655A24">
      <w:pPr>
        <w:jc w:val="both"/>
        <w:rPr>
          <w:b/>
          <w:sz w:val="28"/>
          <w:szCs w:val="28"/>
        </w:rPr>
      </w:pPr>
    </w:p>
    <w:p w:rsidR="006E75E3" w:rsidRDefault="006E75E3" w:rsidP="003352E6">
      <w:pPr>
        <w:jc w:val="center"/>
        <w:rPr>
          <w:b/>
          <w:sz w:val="28"/>
          <w:szCs w:val="28"/>
        </w:rPr>
      </w:pPr>
    </w:p>
    <w:p w:rsidR="007B47F8" w:rsidRDefault="007B47F8" w:rsidP="003352E6">
      <w:pPr>
        <w:jc w:val="center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lastRenderedPageBreak/>
        <w:t>Раздел 1.</w:t>
      </w:r>
    </w:p>
    <w:p w:rsidR="003352E6" w:rsidRPr="00A2490A" w:rsidRDefault="003352E6" w:rsidP="003352E6">
      <w:pPr>
        <w:jc w:val="center"/>
        <w:rPr>
          <w:b/>
          <w:sz w:val="28"/>
          <w:szCs w:val="28"/>
        </w:rPr>
      </w:pPr>
    </w:p>
    <w:p w:rsidR="00D9617E" w:rsidRPr="00A2490A" w:rsidRDefault="007B47F8" w:rsidP="00186A88">
      <w:pPr>
        <w:jc w:val="center"/>
        <w:rPr>
          <w:sz w:val="28"/>
          <w:szCs w:val="28"/>
        </w:rPr>
      </w:pPr>
      <w:r w:rsidRPr="00A2490A">
        <w:rPr>
          <w:sz w:val="28"/>
          <w:szCs w:val="28"/>
        </w:rPr>
        <w:t>Общая характеристика социально-экономической сферы реализации</w:t>
      </w:r>
    </w:p>
    <w:p w:rsidR="007B47F8" w:rsidRPr="00A2490A" w:rsidRDefault="007B47F8" w:rsidP="00186A88">
      <w:pPr>
        <w:jc w:val="center"/>
        <w:rPr>
          <w:sz w:val="28"/>
          <w:szCs w:val="28"/>
        </w:rPr>
      </w:pPr>
      <w:r w:rsidRPr="00A2490A">
        <w:rPr>
          <w:sz w:val="28"/>
          <w:szCs w:val="28"/>
        </w:rPr>
        <w:t>муниципальной программы</w:t>
      </w:r>
    </w:p>
    <w:p w:rsidR="007B47F8" w:rsidRPr="00A2490A" w:rsidRDefault="007B47F8" w:rsidP="00655A24">
      <w:pPr>
        <w:jc w:val="both"/>
        <w:rPr>
          <w:sz w:val="28"/>
          <w:szCs w:val="28"/>
        </w:rPr>
      </w:pP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Государственной собственностью в Российской Федерации является имущ</w:t>
      </w:r>
      <w:r w:rsidRPr="00A2490A">
        <w:rPr>
          <w:sz w:val="28"/>
          <w:szCs w:val="28"/>
        </w:rPr>
        <w:t>е</w:t>
      </w:r>
      <w:r w:rsidRPr="00A2490A">
        <w:rPr>
          <w:sz w:val="28"/>
          <w:szCs w:val="28"/>
        </w:rPr>
        <w:t>ство, принадлежащее на праве собственности Российской Федерации (федеральная собственность) и имущество, принадлежащее на праве собственности субъектам РФ - республикам, краям, областям, городам федерального значения, автономной о</w:t>
      </w:r>
      <w:r w:rsidRPr="00A2490A">
        <w:rPr>
          <w:sz w:val="28"/>
          <w:szCs w:val="28"/>
        </w:rPr>
        <w:t>б</w:t>
      </w:r>
      <w:r w:rsidRPr="00A2490A">
        <w:rPr>
          <w:sz w:val="28"/>
          <w:szCs w:val="28"/>
        </w:rPr>
        <w:t>ласти, автономным округам (собственность субъектов РФ).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Муниципальной собственностью является имущество, принадлежащее на праве собственности городским и сельским поселениям, а также другим муниц</w:t>
      </w:r>
      <w:r w:rsidRPr="00A2490A">
        <w:rPr>
          <w:sz w:val="28"/>
          <w:szCs w:val="28"/>
        </w:rPr>
        <w:t>и</w:t>
      </w:r>
      <w:r w:rsidRPr="00A2490A">
        <w:rPr>
          <w:sz w:val="28"/>
          <w:szCs w:val="28"/>
        </w:rPr>
        <w:t>пальным образованиям. Органы местного самоуправления в рамках их компете</w:t>
      </w:r>
      <w:r w:rsidRPr="00A2490A">
        <w:rPr>
          <w:sz w:val="28"/>
          <w:szCs w:val="28"/>
        </w:rPr>
        <w:t>н</w:t>
      </w:r>
      <w:r w:rsidRPr="00A2490A">
        <w:rPr>
          <w:sz w:val="28"/>
          <w:szCs w:val="28"/>
        </w:rPr>
        <w:t>ции, установленной актами, определяющими статус этих органов, могут приобр</w:t>
      </w:r>
      <w:r w:rsidRPr="00A2490A">
        <w:rPr>
          <w:sz w:val="28"/>
          <w:szCs w:val="28"/>
        </w:rPr>
        <w:t>е</w:t>
      </w:r>
      <w:r w:rsidRPr="00A2490A">
        <w:rPr>
          <w:sz w:val="28"/>
          <w:szCs w:val="28"/>
        </w:rPr>
        <w:t>тать собственность и осуществлять имущественные права и обязанности, выступать в суде от имени муниципальных образований.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По сравнению с </w:t>
      </w:r>
      <w:proofErr w:type="gramStart"/>
      <w:r w:rsidRPr="00A2490A">
        <w:rPr>
          <w:sz w:val="28"/>
          <w:szCs w:val="28"/>
        </w:rPr>
        <w:t>государственным</w:t>
      </w:r>
      <w:proofErr w:type="gramEnd"/>
      <w:r w:rsidRPr="00A2490A">
        <w:rPr>
          <w:sz w:val="28"/>
          <w:szCs w:val="28"/>
        </w:rPr>
        <w:t xml:space="preserve"> муниципальное имущество более сужено по составу, так как с его помощью решаются иные по сравнению с государственными вопросы местного уровня. Однако и государственной, и муниципальной собстве</w:t>
      </w:r>
      <w:r w:rsidRPr="00A2490A">
        <w:rPr>
          <w:sz w:val="28"/>
          <w:szCs w:val="28"/>
        </w:rPr>
        <w:t>н</w:t>
      </w:r>
      <w:r w:rsidRPr="00A2490A">
        <w:rPr>
          <w:sz w:val="28"/>
          <w:szCs w:val="28"/>
        </w:rPr>
        <w:t>ности присуща такая общая черта, как направленность на решение общественных, а не частных интересов.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Экономическая основа местного самоуправления – это,  прежде всего,  нах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 xml:space="preserve">дящиеся в муниципальной собственности имущество. 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Управление муниципальной  собственностью заключается в эффективном и рациональном использовании, распоряжении и владении имуществом и земельными ресурсами. </w:t>
      </w:r>
    </w:p>
    <w:p w:rsidR="00911A8D" w:rsidRPr="00D76BE2" w:rsidRDefault="007B47F8" w:rsidP="00655A24">
      <w:pPr>
        <w:tabs>
          <w:tab w:val="left" w:pos="800"/>
        </w:tabs>
        <w:ind w:firstLine="500"/>
        <w:jc w:val="both"/>
        <w:rPr>
          <w:color w:val="FF0000"/>
          <w:sz w:val="28"/>
          <w:szCs w:val="28"/>
        </w:rPr>
      </w:pPr>
      <w:r w:rsidRPr="00A2490A">
        <w:rPr>
          <w:sz w:val="28"/>
          <w:szCs w:val="28"/>
        </w:rPr>
        <w:t xml:space="preserve">Порядок управления и распоряжения муниципальной собственностью </w:t>
      </w:r>
      <w:proofErr w:type="spellStart"/>
      <w:r w:rsidR="0088045C">
        <w:rPr>
          <w:sz w:val="28"/>
          <w:szCs w:val="28"/>
        </w:rPr>
        <w:t>Шат</w:t>
      </w:r>
      <w:r w:rsidR="0088045C">
        <w:rPr>
          <w:sz w:val="28"/>
          <w:szCs w:val="28"/>
        </w:rPr>
        <w:t>а</w:t>
      </w:r>
      <w:r w:rsidR="0088045C">
        <w:rPr>
          <w:sz w:val="28"/>
          <w:szCs w:val="28"/>
        </w:rPr>
        <w:t>ловского</w:t>
      </w:r>
      <w:proofErr w:type="spellEnd"/>
      <w:r w:rsidR="0088045C">
        <w:rPr>
          <w:sz w:val="28"/>
          <w:szCs w:val="28"/>
        </w:rPr>
        <w:t xml:space="preserve"> </w:t>
      </w:r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 уст</w:t>
      </w:r>
      <w:r w:rsidRPr="00A2490A">
        <w:rPr>
          <w:sz w:val="28"/>
          <w:szCs w:val="28"/>
        </w:rPr>
        <w:t>а</w:t>
      </w:r>
      <w:r w:rsidRPr="00A2490A">
        <w:rPr>
          <w:sz w:val="28"/>
          <w:szCs w:val="28"/>
        </w:rPr>
        <w:t xml:space="preserve">новлен </w:t>
      </w:r>
      <w:r w:rsidR="00911A8D" w:rsidRPr="00A2490A">
        <w:rPr>
          <w:sz w:val="28"/>
          <w:szCs w:val="28"/>
        </w:rPr>
        <w:t>Положением о порядке управления и распоряжения муниципальной собс</w:t>
      </w:r>
      <w:r w:rsidR="00911A8D" w:rsidRPr="00A2490A">
        <w:rPr>
          <w:sz w:val="28"/>
          <w:szCs w:val="28"/>
        </w:rPr>
        <w:t>т</w:t>
      </w:r>
      <w:r w:rsidR="00911A8D" w:rsidRPr="00A2490A">
        <w:rPr>
          <w:sz w:val="28"/>
          <w:szCs w:val="28"/>
        </w:rPr>
        <w:t xml:space="preserve">венностью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="00911A8D" w:rsidRPr="00A2490A">
        <w:rPr>
          <w:sz w:val="28"/>
          <w:szCs w:val="28"/>
        </w:rPr>
        <w:t xml:space="preserve"> Смоленской области, утвержденным решением Совета депутатов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</w:t>
      </w:r>
      <w:r w:rsidR="0057733C">
        <w:rPr>
          <w:sz w:val="28"/>
          <w:szCs w:val="28"/>
        </w:rPr>
        <w:t>е</w:t>
      </w:r>
      <w:r w:rsidR="0057733C">
        <w:rPr>
          <w:sz w:val="28"/>
          <w:szCs w:val="28"/>
        </w:rPr>
        <w:t xml:space="preserve">ления Починковского района </w:t>
      </w:r>
      <w:r w:rsidR="00911A8D" w:rsidRPr="00A2490A">
        <w:rPr>
          <w:sz w:val="28"/>
          <w:szCs w:val="28"/>
        </w:rPr>
        <w:t xml:space="preserve"> </w:t>
      </w:r>
      <w:r w:rsidR="00B26A71">
        <w:rPr>
          <w:sz w:val="28"/>
          <w:szCs w:val="28"/>
        </w:rPr>
        <w:t xml:space="preserve">Смоленской области от </w:t>
      </w:r>
      <w:r w:rsidR="00027285" w:rsidRPr="006E75E3">
        <w:rPr>
          <w:sz w:val="28"/>
          <w:szCs w:val="28"/>
        </w:rPr>
        <w:t>26.10.2012 года № 29.</w:t>
      </w:r>
    </w:p>
    <w:p w:rsidR="007B47F8" w:rsidRPr="00A2490A" w:rsidRDefault="007B47F8" w:rsidP="00655A24">
      <w:pPr>
        <w:tabs>
          <w:tab w:val="left" w:pos="800"/>
        </w:tabs>
        <w:ind w:firstLine="50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ab/>
        <w:t>Политика управления муниципальной собственностью муниципального о</w:t>
      </w:r>
      <w:r w:rsidRPr="00A2490A">
        <w:rPr>
          <w:sz w:val="28"/>
          <w:szCs w:val="28"/>
        </w:rPr>
        <w:t>б</w:t>
      </w:r>
      <w:r w:rsidRPr="00A2490A">
        <w:rPr>
          <w:sz w:val="28"/>
          <w:szCs w:val="28"/>
        </w:rPr>
        <w:t xml:space="preserve">разования </w:t>
      </w:r>
      <w:proofErr w:type="spellStart"/>
      <w:r w:rsidR="0088045C">
        <w:rPr>
          <w:sz w:val="28"/>
          <w:szCs w:val="28"/>
        </w:rPr>
        <w:t>Шаталовское</w:t>
      </w:r>
      <w:proofErr w:type="spellEnd"/>
      <w:r w:rsidR="00B26A71" w:rsidRPr="00B26A71">
        <w:rPr>
          <w:sz w:val="28"/>
          <w:szCs w:val="28"/>
        </w:rPr>
        <w:t xml:space="preserve"> сельское поселение Починковского района  Смоленской области </w:t>
      </w:r>
      <w:r w:rsidRPr="00A2490A">
        <w:rPr>
          <w:sz w:val="28"/>
          <w:szCs w:val="28"/>
        </w:rPr>
        <w:t xml:space="preserve">строится на принципах соответствия состава муниципального имущества функциям и полномочиям </w:t>
      </w:r>
      <w:r w:rsidR="00B26A71">
        <w:rPr>
          <w:sz w:val="28"/>
          <w:szCs w:val="28"/>
        </w:rPr>
        <w:t>сельского поселения</w:t>
      </w:r>
      <w:r w:rsidRPr="00A2490A">
        <w:rPr>
          <w:sz w:val="28"/>
          <w:szCs w:val="28"/>
        </w:rPr>
        <w:t>.</w:t>
      </w:r>
    </w:p>
    <w:p w:rsidR="007B47F8" w:rsidRPr="00A2490A" w:rsidRDefault="007B47F8" w:rsidP="00655A2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Повышение эффективности управления муниципальным имуществом </w:t>
      </w:r>
      <w:proofErr w:type="spellStart"/>
      <w:r w:rsidR="0088045C">
        <w:rPr>
          <w:sz w:val="28"/>
          <w:szCs w:val="28"/>
        </w:rPr>
        <w:t>Шат</w:t>
      </w:r>
      <w:r w:rsidR="0088045C">
        <w:rPr>
          <w:sz w:val="28"/>
          <w:szCs w:val="28"/>
        </w:rPr>
        <w:t>а</w:t>
      </w:r>
      <w:r w:rsidR="0088045C">
        <w:rPr>
          <w:sz w:val="28"/>
          <w:szCs w:val="28"/>
        </w:rPr>
        <w:t>ловского</w:t>
      </w:r>
      <w:proofErr w:type="spellEnd"/>
      <w:r w:rsidR="0088045C">
        <w:rPr>
          <w:sz w:val="28"/>
          <w:szCs w:val="28"/>
        </w:rPr>
        <w:t xml:space="preserve"> </w:t>
      </w:r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области, отдачи от его использования зависит от распределения имущества между муниципальными учреждениями и  предприятиями. Распределение имущества направлено на во</w:t>
      </w:r>
      <w:r w:rsidRPr="00A2490A">
        <w:rPr>
          <w:sz w:val="28"/>
          <w:szCs w:val="28"/>
        </w:rPr>
        <w:t>з</w:t>
      </w:r>
      <w:r w:rsidRPr="00A2490A">
        <w:rPr>
          <w:sz w:val="28"/>
          <w:szCs w:val="28"/>
        </w:rPr>
        <w:t>можность его функционального использования, высвобождение неиспользуемого имущества, что позволяет оптимизировать состав объектов муниципальной собс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 xml:space="preserve">венности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области, соответствующих полномочиям района, а также определить экономически выгодные варианты их использования.</w:t>
      </w:r>
    </w:p>
    <w:p w:rsidR="007B47F8" w:rsidRPr="00A2490A" w:rsidRDefault="007B47F8" w:rsidP="00655A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lastRenderedPageBreak/>
        <w:t>В настоящее время основным способом предоставления земельных участков для строительства является проведение торгов по продаже земельных участков либо права на заключение договоров аренды земельных участков. Кроме того, предо</w:t>
      </w:r>
      <w:r w:rsidRPr="00A2490A">
        <w:rPr>
          <w:sz w:val="28"/>
          <w:szCs w:val="28"/>
        </w:rPr>
        <w:t>с</w:t>
      </w:r>
      <w:r w:rsidRPr="00A2490A">
        <w:rPr>
          <w:sz w:val="28"/>
          <w:szCs w:val="28"/>
        </w:rPr>
        <w:t>тавление земельных участков для жилищного строительства, в том числе для ко</w:t>
      </w:r>
      <w:r w:rsidRPr="00A2490A">
        <w:rPr>
          <w:sz w:val="28"/>
          <w:szCs w:val="28"/>
        </w:rPr>
        <w:t>м</w:t>
      </w:r>
      <w:r w:rsidRPr="00A2490A">
        <w:rPr>
          <w:sz w:val="28"/>
          <w:szCs w:val="28"/>
        </w:rPr>
        <w:t>плексного освоения в целях жилищного строительства, осуществляется исключ</w:t>
      </w:r>
      <w:r w:rsidRPr="00A2490A">
        <w:rPr>
          <w:sz w:val="28"/>
          <w:szCs w:val="28"/>
        </w:rPr>
        <w:t>и</w:t>
      </w:r>
      <w:r w:rsidRPr="00A2490A">
        <w:rPr>
          <w:sz w:val="28"/>
          <w:szCs w:val="28"/>
        </w:rPr>
        <w:t>тельно на аукционах. Для организации торгов необходимо  провести работы по формированию земельных участков,    оценке  стоимости, либо стоимости  аренды  земельных участков.</w:t>
      </w:r>
    </w:p>
    <w:p w:rsidR="007B47F8" w:rsidRPr="00A2490A" w:rsidRDefault="007B47F8" w:rsidP="00655A24">
      <w:pPr>
        <w:shd w:val="clear" w:color="auto" w:fill="FFFFFF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Для целей регистрации права собственности на земельные участки за мун</w:t>
      </w:r>
      <w:r w:rsidRPr="00A2490A">
        <w:rPr>
          <w:sz w:val="28"/>
          <w:szCs w:val="28"/>
        </w:rPr>
        <w:t>и</w:t>
      </w:r>
      <w:r w:rsidRPr="00A2490A">
        <w:rPr>
          <w:sz w:val="28"/>
          <w:szCs w:val="28"/>
        </w:rPr>
        <w:t xml:space="preserve">ципальным образованием </w:t>
      </w:r>
      <w:proofErr w:type="spellStart"/>
      <w:r w:rsidR="0088045C">
        <w:rPr>
          <w:sz w:val="28"/>
          <w:szCs w:val="28"/>
        </w:rPr>
        <w:t>Шаталовское</w:t>
      </w:r>
      <w:proofErr w:type="spellEnd"/>
      <w:r w:rsidR="00B26A71" w:rsidRPr="00B26A71">
        <w:rPr>
          <w:sz w:val="28"/>
          <w:szCs w:val="28"/>
        </w:rPr>
        <w:t xml:space="preserve"> сельское поселение Починковского района  Смоленской области </w:t>
      </w:r>
      <w:r w:rsidRPr="00A2490A">
        <w:rPr>
          <w:sz w:val="28"/>
          <w:szCs w:val="28"/>
        </w:rPr>
        <w:t>следует выполнить  кадастровые работы по земельным учас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>кам под объекты, находящиеся в муниципальной собственности, и которые в соо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 xml:space="preserve">ветствии с действующим законодательством относятся к </w:t>
      </w:r>
      <w:proofErr w:type="spellStart"/>
      <w:r w:rsidRPr="00A2490A">
        <w:rPr>
          <w:sz w:val="28"/>
          <w:szCs w:val="28"/>
        </w:rPr>
        <w:t>собственности</w:t>
      </w:r>
      <w:r w:rsidR="00B26A71">
        <w:rPr>
          <w:sz w:val="28"/>
          <w:szCs w:val="28"/>
        </w:rPr>
        <w:t>муниц</w:t>
      </w:r>
      <w:r w:rsidR="00B26A71">
        <w:rPr>
          <w:sz w:val="28"/>
          <w:szCs w:val="28"/>
        </w:rPr>
        <w:t>и</w:t>
      </w:r>
      <w:r w:rsidR="00B26A71">
        <w:rPr>
          <w:sz w:val="28"/>
          <w:szCs w:val="28"/>
        </w:rPr>
        <w:t>пального</w:t>
      </w:r>
      <w:proofErr w:type="spellEnd"/>
      <w:r w:rsidR="00B26A71">
        <w:rPr>
          <w:sz w:val="28"/>
          <w:szCs w:val="28"/>
        </w:rPr>
        <w:t xml:space="preserve"> образования</w:t>
      </w:r>
      <w:r w:rsidRPr="00A2490A">
        <w:rPr>
          <w:sz w:val="28"/>
          <w:szCs w:val="28"/>
        </w:rPr>
        <w:t xml:space="preserve"> </w:t>
      </w:r>
      <w:proofErr w:type="spellStart"/>
      <w:r w:rsidR="0088045C">
        <w:rPr>
          <w:sz w:val="28"/>
          <w:szCs w:val="28"/>
        </w:rPr>
        <w:t>Шаталовское</w:t>
      </w:r>
      <w:proofErr w:type="spellEnd"/>
      <w:r w:rsidR="00B26A71">
        <w:rPr>
          <w:sz w:val="28"/>
          <w:szCs w:val="28"/>
        </w:rPr>
        <w:t xml:space="preserve"> </w:t>
      </w:r>
      <w:proofErr w:type="spellStart"/>
      <w:r w:rsidR="00B26A71">
        <w:rPr>
          <w:sz w:val="28"/>
          <w:szCs w:val="28"/>
        </w:rPr>
        <w:t>сельскоое</w:t>
      </w:r>
      <w:proofErr w:type="spellEnd"/>
      <w:r w:rsidR="00B26A71">
        <w:rPr>
          <w:sz w:val="28"/>
          <w:szCs w:val="28"/>
        </w:rPr>
        <w:t xml:space="preserve"> поселение</w:t>
      </w:r>
      <w:r w:rsidR="0057733C">
        <w:rPr>
          <w:sz w:val="28"/>
          <w:szCs w:val="28"/>
        </w:rPr>
        <w:t xml:space="preserve"> Починковского района </w:t>
      </w:r>
      <w:r w:rsidRPr="00A2490A">
        <w:rPr>
          <w:sz w:val="28"/>
          <w:szCs w:val="28"/>
        </w:rPr>
        <w:t xml:space="preserve"> Смоленской области.       </w:t>
      </w:r>
    </w:p>
    <w:p w:rsidR="007B47F8" w:rsidRPr="00A2490A" w:rsidRDefault="007B47F8" w:rsidP="00655A24">
      <w:pPr>
        <w:shd w:val="clear" w:color="auto" w:fill="FFFFFF"/>
        <w:ind w:left="19" w:firstLine="538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A2490A">
        <w:rPr>
          <w:spacing w:val="-1"/>
          <w:sz w:val="28"/>
          <w:szCs w:val="28"/>
        </w:rPr>
        <w:t>реализовывать мероприятия по эффекти</w:t>
      </w:r>
      <w:r w:rsidRPr="00A2490A">
        <w:rPr>
          <w:spacing w:val="-1"/>
          <w:sz w:val="28"/>
          <w:szCs w:val="28"/>
        </w:rPr>
        <w:t>в</w:t>
      </w:r>
      <w:r w:rsidRPr="00A2490A">
        <w:rPr>
          <w:spacing w:val="-1"/>
          <w:sz w:val="28"/>
          <w:szCs w:val="28"/>
        </w:rPr>
        <w:t xml:space="preserve">ному использованию земли, </w:t>
      </w:r>
      <w:r w:rsidRPr="00A2490A">
        <w:rPr>
          <w:sz w:val="28"/>
          <w:szCs w:val="28"/>
        </w:rPr>
        <w:t>вовлечению ее в хозяйственный оборот, по стимулир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 xml:space="preserve">ванию инвестиционной деятельности на рынке недвижимости. 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Необходимо отметить, что в сфере управления и распоряжения муниципал</w:t>
      </w:r>
      <w:r w:rsidRPr="00A2490A">
        <w:rPr>
          <w:sz w:val="28"/>
          <w:szCs w:val="28"/>
        </w:rPr>
        <w:t>ь</w:t>
      </w:r>
      <w:r w:rsidRPr="00A2490A">
        <w:rPr>
          <w:sz w:val="28"/>
          <w:szCs w:val="28"/>
        </w:rPr>
        <w:t xml:space="preserve">ной собственностью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 имеется ряд проблем, которые необходимо решить в ближа</w:t>
      </w:r>
      <w:r w:rsidRPr="00A2490A">
        <w:rPr>
          <w:sz w:val="28"/>
          <w:szCs w:val="28"/>
        </w:rPr>
        <w:t>й</w:t>
      </w:r>
      <w:r w:rsidRPr="00A2490A">
        <w:rPr>
          <w:sz w:val="28"/>
          <w:szCs w:val="28"/>
        </w:rPr>
        <w:t>шей перспективе: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1. Отсутствие технической документации на часть объектов недвижимого имущества муниципального района. Данное обстоятельство сдерживает процессы по государственной регистрации прав собственности муниципального  района (оп</w:t>
      </w:r>
      <w:r w:rsidRPr="00A2490A">
        <w:rPr>
          <w:sz w:val="28"/>
          <w:szCs w:val="28"/>
        </w:rPr>
        <w:t>е</w:t>
      </w:r>
      <w:r w:rsidRPr="00A2490A">
        <w:rPr>
          <w:sz w:val="28"/>
          <w:szCs w:val="28"/>
        </w:rPr>
        <w:t>ративного управления) на объекты недвижимого имущества, соответственно отр</w:t>
      </w:r>
      <w:r w:rsidRPr="00A2490A">
        <w:rPr>
          <w:sz w:val="28"/>
          <w:szCs w:val="28"/>
        </w:rPr>
        <w:t>и</w:t>
      </w:r>
      <w:r w:rsidRPr="00A2490A">
        <w:rPr>
          <w:sz w:val="28"/>
          <w:szCs w:val="28"/>
        </w:rPr>
        <w:t>цательно сказывается на вовлечении таких объектов в экономический оборот, на принятии решений о приватизации.</w:t>
      </w:r>
    </w:p>
    <w:p w:rsidR="007B47F8" w:rsidRPr="00A2490A" w:rsidRDefault="003A5433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47F8" w:rsidRPr="00A2490A">
        <w:rPr>
          <w:sz w:val="28"/>
          <w:szCs w:val="28"/>
        </w:rPr>
        <w:t>2. Неэффективное использование отдельных объектов муниципальной собс</w:t>
      </w:r>
      <w:r w:rsidR="007B47F8" w:rsidRPr="00A2490A">
        <w:rPr>
          <w:sz w:val="28"/>
          <w:szCs w:val="28"/>
        </w:rPr>
        <w:t>т</w:t>
      </w:r>
      <w:r w:rsidR="007B47F8" w:rsidRPr="00A2490A">
        <w:rPr>
          <w:sz w:val="28"/>
          <w:szCs w:val="28"/>
        </w:rPr>
        <w:t xml:space="preserve">венности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</w:t>
      </w:r>
      <w:r w:rsidR="0057733C">
        <w:rPr>
          <w:sz w:val="28"/>
          <w:szCs w:val="28"/>
        </w:rPr>
        <w:t xml:space="preserve">сельского поселения Починковского района </w:t>
      </w:r>
      <w:r w:rsidR="007B47F8" w:rsidRPr="00A2490A">
        <w:rPr>
          <w:sz w:val="28"/>
          <w:szCs w:val="28"/>
        </w:rPr>
        <w:t xml:space="preserve"> Смоленской облас</w:t>
      </w:r>
      <w:r w:rsidR="007B15BA">
        <w:rPr>
          <w:sz w:val="28"/>
          <w:szCs w:val="28"/>
        </w:rPr>
        <w:t xml:space="preserve">ти. </w:t>
      </w:r>
      <w:r w:rsidR="007B47F8" w:rsidRPr="00A2490A">
        <w:rPr>
          <w:sz w:val="28"/>
          <w:szCs w:val="28"/>
        </w:rPr>
        <w:t>Оформление указанного имущества для дальнейшей приватизации потр</w:t>
      </w:r>
      <w:r w:rsidR="007B47F8" w:rsidRPr="00A2490A">
        <w:rPr>
          <w:sz w:val="28"/>
          <w:szCs w:val="28"/>
        </w:rPr>
        <w:t>е</w:t>
      </w:r>
      <w:r w:rsidR="007B47F8" w:rsidRPr="00A2490A">
        <w:rPr>
          <w:sz w:val="28"/>
          <w:szCs w:val="28"/>
        </w:rPr>
        <w:t>бует дополнительных финансовых средств на выполнение технической документ</w:t>
      </w:r>
      <w:r w:rsidR="007B47F8" w:rsidRPr="00A2490A">
        <w:rPr>
          <w:sz w:val="28"/>
          <w:szCs w:val="28"/>
        </w:rPr>
        <w:t>а</w:t>
      </w:r>
      <w:r w:rsidR="007B47F8" w:rsidRPr="00A2490A">
        <w:rPr>
          <w:sz w:val="28"/>
          <w:szCs w:val="28"/>
        </w:rPr>
        <w:t>ции и регистрацию прав собственности.</w:t>
      </w:r>
    </w:p>
    <w:p w:rsidR="007B47F8" w:rsidRPr="00A2490A" w:rsidRDefault="003A5433" w:rsidP="003A54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47F8" w:rsidRPr="00A2490A">
        <w:rPr>
          <w:sz w:val="28"/>
          <w:szCs w:val="28"/>
        </w:rPr>
        <w:t xml:space="preserve">Реализация мероприятий в рамках муниципальной  программы «Управление имуществом и земельными ресурсами </w:t>
      </w:r>
      <w:r w:rsidR="00B61D7B">
        <w:rPr>
          <w:sz w:val="28"/>
          <w:szCs w:val="28"/>
        </w:rPr>
        <w:t xml:space="preserve"> муниципального образования </w:t>
      </w:r>
      <w:proofErr w:type="spellStart"/>
      <w:r w:rsidR="0088045C">
        <w:rPr>
          <w:sz w:val="28"/>
          <w:szCs w:val="28"/>
        </w:rPr>
        <w:t>Шаталовс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</w:t>
      </w:r>
      <w:r w:rsidR="0057733C">
        <w:rPr>
          <w:sz w:val="28"/>
          <w:szCs w:val="28"/>
        </w:rPr>
        <w:t>сельско</w:t>
      </w:r>
      <w:r w:rsidR="00B61D7B">
        <w:rPr>
          <w:sz w:val="28"/>
          <w:szCs w:val="28"/>
        </w:rPr>
        <w:t>е</w:t>
      </w:r>
      <w:r w:rsidR="0057733C">
        <w:rPr>
          <w:sz w:val="28"/>
          <w:szCs w:val="28"/>
        </w:rPr>
        <w:t xml:space="preserve"> поселе</w:t>
      </w:r>
      <w:r w:rsidR="00B61D7B">
        <w:rPr>
          <w:sz w:val="28"/>
          <w:szCs w:val="28"/>
        </w:rPr>
        <w:t>ние</w:t>
      </w:r>
      <w:r w:rsidR="0057733C">
        <w:rPr>
          <w:sz w:val="28"/>
          <w:szCs w:val="28"/>
        </w:rPr>
        <w:t xml:space="preserve"> Починковского района </w:t>
      </w:r>
      <w:r w:rsidR="007B47F8" w:rsidRPr="00A2490A">
        <w:rPr>
          <w:sz w:val="28"/>
          <w:szCs w:val="28"/>
        </w:rPr>
        <w:t xml:space="preserve"> Смоленской области» позволит увел</w:t>
      </w:r>
      <w:r w:rsidR="007B47F8" w:rsidRPr="00A2490A">
        <w:rPr>
          <w:sz w:val="28"/>
          <w:szCs w:val="28"/>
        </w:rPr>
        <w:t>и</w:t>
      </w:r>
      <w:r w:rsidR="007B47F8" w:rsidRPr="00A2490A">
        <w:rPr>
          <w:sz w:val="28"/>
          <w:szCs w:val="28"/>
        </w:rPr>
        <w:t xml:space="preserve">чить эффективность управления имуществом и актуализировать информацию об объектах муниципальной  собственности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</w:t>
      </w:r>
      <w:r w:rsidR="0057733C">
        <w:rPr>
          <w:sz w:val="28"/>
          <w:szCs w:val="28"/>
        </w:rPr>
        <w:t>о</w:t>
      </w:r>
      <w:r w:rsidR="0057733C">
        <w:rPr>
          <w:sz w:val="28"/>
          <w:szCs w:val="28"/>
        </w:rPr>
        <w:t xml:space="preserve">чинковского района </w:t>
      </w:r>
      <w:r w:rsidR="007B47F8" w:rsidRPr="00A2490A">
        <w:rPr>
          <w:sz w:val="28"/>
          <w:szCs w:val="28"/>
        </w:rPr>
        <w:t xml:space="preserve"> Смоленской области.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</w:p>
    <w:p w:rsidR="003A5433" w:rsidRDefault="003A5433" w:rsidP="00655A24">
      <w:pPr>
        <w:ind w:firstLine="709"/>
        <w:jc w:val="both"/>
        <w:rPr>
          <w:b/>
          <w:sz w:val="28"/>
          <w:szCs w:val="28"/>
        </w:rPr>
      </w:pPr>
    </w:p>
    <w:p w:rsidR="003A5433" w:rsidRDefault="003A5433" w:rsidP="00655A24">
      <w:pPr>
        <w:ind w:firstLine="709"/>
        <w:jc w:val="both"/>
        <w:rPr>
          <w:b/>
          <w:sz w:val="28"/>
          <w:szCs w:val="28"/>
        </w:rPr>
      </w:pPr>
    </w:p>
    <w:p w:rsidR="003352E6" w:rsidRDefault="003352E6" w:rsidP="00655A24">
      <w:pPr>
        <w:ind w:firstLine="709"/>
        <w:jc w:val="both"/>
        <w:rPr>
          <w:b/>
          <w:sz w:val="28"/>
          <w:szCs w:val="28"/>
        </w:rPr>
      </w:pPr>
    </w:p>
    <w:p w:rsidR="003352E6" w:rsidRDefault="003352E6" w:rsidP="00655A24">
      <w:pPr>
        <w:ind w:firstLine="709"/>
        <w:jc w:val="both"/>
        <w:rPr>
          <w:b/>
          <w:sz w:val="28"/>
          <w:szCs w:val="28"/>
        </w:rPr>
      </w:pPr>
    </w:p>
    <w:p w:rsidR="007B47F8" w:rsidRDefault="007B47F8" w:rsidP="003352E6">
      <w:pPr>
        <w:ind w:firstLine="709"/>
        <w:jc w:val="center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lastRenderedPageBreak/>
        <w:t>Раздел 2.</w:t>
      </w:r>
    </w:p>
    <w:p w:rsidR="003352E6" w:rsidRPr="00A2490A" w:rsidRDefault="003352E6" w:rsidP="003352E6">
      <w:pPr>
        <w:ind w:firstLine="709"/>
        <w:jc w:val="center"/>
        <w:rPr>
          <w:b/>
          <w:sz w:val="28"/>
          <w:szCs w:val="28"/>
        </w:rPr>
      </w:pPr>
    </w:p>
    <w:p w:rsidR="007B47F8" w:rsidRPr="00A2490A" w:rsidRDefault="003352E6" w:rsidP="00655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47F8" w:rsidRPr="00A2490A">
        <w:rPr>
          <w:sz w:val="28"/>
          <w:szCs w:val="28"/>
        </w:rPr>
        <w:t>Приоритеты региональной государственной политики в  сфере реализации муниципальной  программы, цель, целевые показатели, описание ожидаемых к</w:t>
      </w:r>
      <w:r w:rsidR="007B47F8" w:rsidRPr="00A2490A">
        <w:rPr>
          <w:sz w:val="28"/>
          <w:szCs w:val="28"/>
        </w:rPr>
        <w:t>о</w:t>
      </w:r>
      <w:r w:rsidR="007B47F8" w:rsidRPr="00A2490A">
        <w:rPr>
          <w:sz w:val="28"/>
          <w:szCs w:val="28"/>
        </w:rPr>
        <w:t>нечных результатов, сроков и этапов реализации муниципальной  программы.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3A5433">
        <w:rPr>
          <w:sz w:val="28"/>
          <w:szCs w:val="28"/>
        </w:rPr>
        <w:t>Муниципальная программа разработана с учетом положений государственной программы «Управление Федеральным имуществом», утвержденной распоряжен</w:t>
      </w:r>
      <w:r w:rsidRPr="003A5433">
        <w:rPr>
          <w:sz w:val="28"/>
          <w:szCs w:val="28"/>
        </w:rPr>
        <w:t>и</w:t>
      </w:r>
      <w:r w:rsidRPr="003A5433">
        <w:rPr>
          <w:sz w:val="28"/>
          <w:szCs w:val="28"/>
        </w:rPr>
        <w:t>ем Правительства Российской Федерации от 16.02.2013 № 191-р.</w:t>
      </w:r>
      <w:r w:rsidRPr="00A2490A">
        <w:rPr>
          <w:sz w:val="28"/>
          <w:szCs w:val="28"/>
        </w:rPr>
        <w:t xml:space="preserve"> Одной из целей которой  является создание условий для эффективного управления федеральным имуществом. Ожидаемыми результатами программы является оптимизация стру</w:t>
      </w:r>
      <w:r w:rsidRPr="00A2490A">
        <w:rPr>
          <w:sz w:val="28"/>
          <w:szCs w:val="28"/>
        </w:rPr>
        <w:t>к</w:t>
      </w:r>
      <w:r w:rsidRPr="00A2490A">
        <w:rPr>
          <w:sz w:val="28"/>
          <w:szCs w:val="28"/>
        </w:rPr>
        <w:t>туры федерального имущества и повышение эффективности управления федерал</w:t>
      </w:r>
      <w:r w:rsidRPr="00A2490A">
        <w:rPr>
          <w:sz w:val="28"/>
          <w:szCs w:val="28"/>
        </w:rPr>
        <w:t>ь</w:t>
      </w:r>
      <w:r w:rsidRPr="00A2490A">
        <w:rPr>
          <w:sz w:val="28"/>
          <w:szCs w:val="28"/>
        </w:rPr>
        <w:t xml:space="preserve">ным имуществом, включая развитие </w:t>
      </w:r>
      <w:proofErr w:type="spellStart"/>
      <w:r w:rsidRPr="00A2490A">
        <w:rPr>
          <w:sz w:val="28"/>
          <w:szCs w:val="28"/>
        </w:rPr>
        <w:t>конкурентноспособности</w:t>
      </w:r>
      <w:proofErr w:type="spellEnd"/>
      <w:r w:rsidRPr="00A2490A">
        <w:rPr>
          <w:sz w:val="28"/>
          <w:szCs w:val="28"/>
        </w:rPr>
        <w:t xml:space="preserve"> и инвестиционной привлекательности компаний с государственным участием.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Цель реализации муниципальной программы  состоит в эффективном и р</w:t>
      </w:r>
      <w:r w:rsidRPr="00A2490A">
        <w:rPr>
          <w:sz w:val="28"/>
          <w:szCs w:val="28"/>
        </w:rPr>
        <w:t>а</w:t>
      </w:r>
      <w:r w:rsidRPr="00A2490A">
        <w:rPr>
          <w:sz w:val="28"/>
          <w:szCs w:val="28"/>
        </w:rPr>
        <w:t xml:space="preserve">циональном использовании и управлении имуществом и земельными ресурсами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Для достижения цели муниципальной программы  разработан перечень мер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>приятий, осуществление которых характеризуется целевыми показателями. Целевые показатели представляют собой количественно выраженные величины, отража</w:t>
      </w:r>
      <w:r w:rsidRPr="00A2490A">
        <w:rPr>
          <w:sz w:val="28"/>
          <w:szCs w:val="28"/>
        </w:rPr>
        <w:t>ю</w:t>
      </w:r>
      <w:r w:rsidRPr="00A2490A">
        <w:rPr>
          <w:sz w:val="28"/>
          <w:szCs w:val="28"/>
        </w:rPr>
        <w:t xml:space="preserve">щие специфику развития сферы управления муниципальной  собственностью </w:t>
      </w:r>
      <w:proofErr w:type="spellStart"/>
      <w:r w:rsidR="0088045C">
        <w:rPr>
          <w:sz w:val="28"/>
          <w:szCs w:val="28"/>
        </w:rPr>
        <w:t>Ш</w:t>
      </w:r>
      <w:r w:rsidR="0088045C">
        <w:rPr>
          <w:sz w:val="28"/>
          <w:szCs w:val="28"/>
        </w:rPr>
        <w:t>а</w:t>
      </w:r>
      <w:r w:rsidR="0088045C">
        <w:rPr>
          <w:sz w:val="28"/>
          <w:szCs w:val="28"/>
        </w:rPr>
        <w:t>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области. Обобщенные сведения о целевых показателях реализации  муниципальной пр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>граммы  отражены в Приложении № 1 к муниципальной программе.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В результате осуществления всех основных мероприятий муниципальной программы  ожидается достижение следующих результатов:</w:t>
      </w:r>
    </w:p>
    <w:p w:rsidR="007B47F8" w:rsidRPr="00A2490A" w:rsidRDefault="007B47F8" w:rsidP="00655A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t>Основное мероприятие 1 «Признание прав и регулирование отношений по м</w:t>
      </w:r>
      <w:r w:rsidRPr="00A2490A">
        <w:rPr>
          <w:b/>
          <w:sz w:val="28"/>
          <w:szCs w:val="28"/>
        </w:rPr>
        <w:t>у</w:t>
      </w:r>
      <w:r w:rsidRPr="00A2490A">
        <w:rPr>
          <w:b/>
          <w:sz w:val="28"/>
          <w:szCs w:val="28"/>
        </w:rPr>
        <w:t xml:space="preserve">ниципальной собственности </w:t>
      </w:r>
      <w:r w:rsidR="00D76BE2">
        <w:rPr>
          <w:b/>
          <w:sz w:val="28"/>
          <w:szCs w:val="28"/>
        </w:rPr>
        <w:t xml:space="preserve"> </w:t>
      </w:r>
      <w:r w:rsidR="00B61D7B">
        <w:rPr>
          <w:b/>
          <w:sz w:val="28"/>
          <w:szCs w:val="28"/>
        </w:rPr>
        <w:t xml:space="preserve"> </w:t>
      </w:r>
      <w:proofErr w:type="spellStart"/>
      <w:r w:rsidR="00D76BE2">
        <w:rPr>
          <w:b/>
          <w:sz w:val="28"/>
          <w:szCs w:val="28"/>
        </w:rPr>
        <w:t>Шаталовского</w:t>
      </w:r>
      <w:proofErr w:type="spellEnd"/>
      <w:r w:rsidR="0057733C">
        <w:rPr>
          <w:b/>
          <w:sz w:val="28"/>
          <w:szCs w:val="28"/>
        </w:rPr>
        <w:t xml:space="preserve"> сельск</w:t>
      </w:r>
      <w:r w:rsidR="00D76BE2">
        <w:rPr>
          <w:b/>
          <w:sz w:val="28"/>
          <w:szCs w:val="28"/>
        </w:rPr>
        <w:t>ого</w:t>
      </w:r>
      <w:r w:rsidR="0057733C">
        <w:rPr>
          <w:b/>
          <w:sz w:val="28"/>
          <w:szCs w:val="28"/>
        </w:rPr>
        <w:t xml:space="preserve"> поселения Починко</w:t>
      </w:r>
      <w:r w:rsidR="0057733C">
        <w:rPr>
          <w:b/>
          <w:sz w:val="28"/>
          <w:szCs w:val="28"/>
        </w:rPr>
        <w:t>в</w:t>
      </w:r>
      <w:r w:rsidR="0057733C">
        <w:rPr>
          <w:b/>
          <w:sz w:val="28"/>
          <w:szCs w:val="28"/>
        </w:rPr>
        <w:t xml:space="preserve">ского района </w:t>
      </w:r>
      <w:r w:rsidRPr="00A2490A">
        <w:rPr>
          <w:b/>
          <w:sz w:val="28"/>
          <w:szCs w:val="28"/>
        </w:rPr>
        <w:t xml:space="preserve">  Смоленской области»:</w:t>
      </w:r>
    </w:p>
    <w:p w:rsidR="007B47F8" w:rsidRPr="00A2490A" w:rsidRDefault="007B47F8" w:rsidP="00655A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</w:r>
      <w:r w:rsidR="000D709D">
        <w:rPr>
          <w:sz w:val="28"/>
          <w:szCs w:val="28"/>
        </w:rPr>
        <w:t>.</w:t>
      </w:r>
      <w:r w:rsidR="003E05B4" w:rsidRPr="00A2490A">
        <w:rPr>
          <w:sz w:val="28"/>
          <w:szCs w:val="28"/>
        </w:rPr>
        <w:t xml:space="preserve"> </w:t>
      </w:r>
      <w:r w:rsidRPr="00A2490A">
        <w:rPr>
          <w:sz w:val="28"/>
          <w:szCs w:val="28"/>
        </w:rPr>
        <w:t xml:space="preserve"> </w:t>
      </w:r>
    </w:p>
    <w:p w:rsidR="007B47F8" w:rsidRPr="003A5433" w:rsidRDefault="007B47F8" w:rsidP="00655A24">
      <w:pPr>
        <w:jc w:val="both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t>Основное мероприятие 2 «Управление земельными участками, государстве</w:t>
      </w:r>
      <w:r w:rsidRPr="00A2490A">
        <w:rPr>
          <w:b/>
          <w:sz w:val="28"/>
          <w:szCs w:val="28"/>
        </w:rPr>
        <w:t>н</w:t>
      </w:r>
      <w:r w:rsidRPr="00A2490A">
        <w:rPr>
          <w:b/>
          <w:sz w:val="28"/>
          <w:szCs w:val="28"/>
        </w:rPr>
        <w:t>ная собственность на которые не разграничена»:</w:t>
      </w:r>
    </w:p>
    <w:p w:rsidR="007B47F8" w:rsidRPr="00A2490A" w:rsidRDefault="007B47F8" w:rsidP="00655A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5433">
        <w:rPr>
          <w:sz w:val="28"/>
          <w:szCs w:val="28"/>
        </w:rPr>
        <w:t>- выполнение</w:t>
      </w:r>
      <w:r w:rsidRPr="0088045C">
        <w:rPr>
          <w:color w:val="FF0000"/>
          <w:sz w:val="28"/>
          <w:szCs w:val="28"/>
        </w:rPr>
        <w:t xml:space="preserve"> </w:t>
      </w:r>
      <w:r w:rsidRPr="003A5433">
        <w:rPr>
          <w:sz w:val="28"/>
          <w:szCs w:val="28"/>
        </w:rPr>
        <w:t xml:space="preserve">кадастровых работ в отношении </w:t>
      </w:r>
      <w:r w:rsidR="003A5433" w:rsidRPr="003A5433">
        <w:rPr>
          <w:sz w:val="28"/>
          <w:szCs w:val="28"/>
        </w:rPr>
        <w:t>4</w:t>
      </w:r>
      <w:r w:rsidRPr="003A5433">
        <w:rPr>
          <w:sz w:val="28"/>
          <w:szCs w:val="28"/>
        </w:rPr>
        <w:t xml:space="preserve">  </w:t>
      </w:r>
      <w:r w:rsidR="003E05B4" w:rsidRPr="003A5433">
        <w:rPr>
          <w:sz w:val="28"/>
          <w:szCs w:val="28"/>
        </w:rPr>
        <w:t>земельных участков.</w:t>
      </w:r>
      <w:r w:rsidRPr="0088045C">
        <w:rPr>
          <w:color w:val="FF0000"/>
          <w:sz w:val="28"/>
          <w:szCs w:val="28"/>
        </w:rPr>
        <w:t xml:space="preserve"> </w:t>
      </w:r>
    </w:p>
    <w:p w:rsidR="007B47F8" w:rsidRPr="00A2490A" w:rsidRDefault="007B47F8" w:rsidP="00655A24">
      <w:pPr>
        <w:jc w:val="both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t>Основное мероприятие 3 «Обеспечение обслуживания, содержания и распор</w:t>
      </w:r>
      <w:r w:rsidRPr="00A2490A">
        <w:rPr>
          <w:b/>
          <w:sz w:val="28"/>
          <w:szCs w:val="28"/>
        </w:rPr>
        <w:t>я</w:t>
      </w:r>
      <w:r w:rsidRPr="00A2490A">
        <w:rPr>
          <w:b/>
          <w:sz w:val="28"/>
          <w:szCs w:val="28"/>
        </w:rPr>
        <w:t xml:space="preserve">жения объектами муниципальной  собственности </w:t>
      </w:r>
      <w:r w:rsidR="00D76BE2">
        <w:rPr>
          <w:b/>
          <w:sz w:val="28"/>
          <w:szCs w:val="28"/>
        </w:rPr>
        <w:t xml:space="preserve"> </w:t>
      </w:r>
      <w:r w:rsidR="000D709D">
        <w:rPr>
          <w:b/>
          <w:sz w:val="28"/>
          <w:szCs w:val="28"/>
        </w:rPr>
        <w:t xml:space="preserve"> </w:t>
      </w:r>
      <w:proofErr w:type="spellStart"/>
      <w:r w:rsidR="0088045C">
        <w:rPr>
          <w:b/>
          <w:sz w:val="28"/>
          <w:szCs w:val="28"/>
        </w:rPr>
        <w:t>Шаталовское</w:t>
      </w:r>
      <w:proofErr w:type="spellEnd"/>
      <w:r w:rsidR="0057733C">
        <w:rPr>
          <w:b/>
          <w:sz w:val="28"/>
          <w:szCs w:val="28"/>
        </w:rPr>
        <w:t xml:space="preserve"> сельско</w:t>
      </w:r>
      <w:r w:rsidR="000D709D">
        <w:rPr>
          <w:b/>
          <w:sz w:val="28"/>
          <w:szCs w:val="28"/>
        </w:rPr>
        <w:t>е</w:t>
      </w:r>
      <w:r w:rsidR="0057733C">
        <w:rPr>
          <w:b/>
          <w:sz w:val="28"/>
          <w:szCs w:val="28"/>
        </w:rPr>
        <w:t xml:space="preserve"> п</w:t>
      </w:r>
      <w:r w:rsidR="0057733C">
        <w:rPr>
          <w:b/>
          <w:sz w:val="28"/>
          <w:szCs w:val="28"/>
        </w:rPr>
        <w:t>о</w:t>
      </w:r>
      <w:r w:rsidR="000D709D">
        <w:rPr>
          <w:b/>
          <w:sz w:val="28"/>
          <w:szCs w:val="28"/>
        </w:rPr>
        <w:t>селение</w:t>
      </w:r>
      <w:r w:rsidR="0057733C">
        <w:rPr>
          <w:b/>
          <w:sz w:val="28"/>
          <w:szCs w:val="28"/>
        </w:rPr>
        <w:t xml:space="preserve"> Починковского района </w:t>
      </w:r>
      <w:r w:rsidRPr="00A2490A">
        <w:rPr>
          <w:b/>
          <w:sz w:val="28"/>
          <w:szCs w:val="28"/>
        </w:rPr>
        <w:t xml:space="preserve"> Смоленской области»:</w:t>
      </w:r>
    </w:p>
    <w:p w:rsidR="007B47F8" w:rsidRPr="00A2490A" w:rsidRDefault="007B47F8" w:rsidP="00655A24">
      <w:pPr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- оценка рыночной стоимости и анализ </w:t>
      </w:r>
      <w:proofErr w:type="gramStart"/>
      <w:r w:rsidRPr="00A2490A">
        <w:rPr>
          <w:sz w:val="28"/>
          <w:szCs w:val="28"/>
        </w:rPr>
        <w:t>достоверности величины стоимости незав</w:t>
      </w:r>
      <w:r w:rsidRPr="00A2490A">
        <w:rPr>
          <w:sz w:val="28"/>
          <w:szCs w:val="28"/>
        </w:rPr>
        <w:t>и</w:t>
      </w:r>
      <w:r w:rsidRPr="00A2490A">
        <w:rPr>
          <w:sz w:val="28"/>
          <w:szCs w:val="28"/>
        </w:rPr>
        <w:t>симого оценщика объектов гражданских прав</w:t>
      </w:r>
      <w:proofErr w:type="gramEnd"/>
      <w:r w:rsidRPr="00A2490A">
        <w:rPr>
          <w:sz w:val="28"/>
          <w:szCs w:val="28"/>
        </w:rPr>
        <w:t xml:space="preserve"> в количестве </w:t>
      </w:r>
      <w:r w:rsidR="003A5433">
        <w:rPr>
          <w:sz w:val="28"/>
          <w:szCs w:val="28"/>
        </w:rPr>
        <w:t>5</w:t>
      </w:r>
      <w:r w:rsidR="000D709D">
        <w:rPr>
          <w:sz w:val="28"/>
          <w:szCs w:val="28"/>
        </w:rPr>
        <w:t xml:space="preserve"> </w:t>
      </w:r>
      <w:r w:rsidRPr="00A2490A">
        <w:rPr>
          <w:sz w:val="28"/>
          <w:szCs w:val="28"/>
        </w:rPr>
        <w:t>отчетов и заключений;</w:t>
      </w:r>
    </w:p>
    <w:p w:rsidR="007B47F8" w:rsidRPr="003A5433" w:rsidRDefault="007B47F8" w:rsidP="00655A24">
      <w:pPr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проведение торгов для осуществления сделок, предметом которых являются об</w:t>
      </w:r>
      <w:r w:rsidRPr="00A2490A">
        <w:rPr>
          <w:sz w:val="28"/>
          <w:szCs w:val="28"/>
        </w:rPr>
        <w:t>ъ</w:t>
      </w:r>
      <w:r w:rsidRPr="00A2490A">
        <w:rPr>
          <w:sz w:val="28"/>
          <w:szCs w:val="28"/>
        </w:rPr>
        <w:t xml:space="preserve">екты государственной собственности Смоленской области </w:t>
      </w:r>
      <w:r w:rsidRPr="003A5433">
        <w:rPr>
          <w:sz w:val="28"/>
          <w:szCs w:val="28"/>
        </w:rPr>
        <w:t xml:space="preserve">в количестве </w:t>
      </w:r>
      <w:r w:rsidR="000D709D" w:rsidRPr="003A5433">
        <w:rPr>
          <w:sz w:val="28"/>
          <w:szCs w:val="28"/>
        </w:rPr>
        <w:t>4</w:t>
      </w:r>
      <w:r w:rsidRPr="003A5433">
        <w:rPr>
          <w:sz w:val="28"/>
          <w:szCs w:val="28"/>
        </w:rPr>
        <w:t xml:space="preserve"> аукци</w:t>
      </w:r>
      <w:r w:rsidRPr="003A5433">
        <w:rPr>
          <w:sz w:val="28"/>
          <w:szCs w:val="28"/>
        </w:rPr>
        <w:t>о</w:t>
      </w:r>
      <w:r w:rsidRPr="003A5433">
        <w:rPr>
          <w:sz w:val="28"/>
          <w:szCs w:val="28"/>
        </w:rPr>
        <w:t>нов и конкурсов.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</w:p>
    <w:p w:rsidR="007B47F8" w:rsidRDefault="007B47F8" w:rsidP="003352E6">
      <w:pPr>
        <w:ind w:firstLine="709"/>
        <w:jc w:val="center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lastRenderedPageBreak/>
        <w:t>Раздел 3.</w:t>
      </w:r>
    </w:p>
    <w:p w:rsidR="003352E6" w:rsidRPr="00A2490A" w:rsidRDefault="003352E6" w:rsidP="003352E6">
      <w:pPr>
        <w:ind w:firstLine="709"/>
        <w:jc w:val="center"/>
        <w:rPr>
          <w:b/>
          <w:sz w:val="28"/>
          <w:szCs w:val="28"/>
        </w:rPr>
      </w:pPr>
    </w:p>
    <w:p w:rsidR="003352E6" w:rsidRDefault="007B47F8" w:rsidP="003352E6">
      <w:pPr>
        <w:jc w:val="center"/>
        <w:rPr>
          <w:sz w:val="28"/>
          <w:szCs w:val="28"/>
        </w:rPr>
      </w:pPr>
      <w:r w:rsidRPr="00A2490A">
        <w:rPr>
          <w:sz w:val="28"/>
          <w:szCs w:val="28"/>
        </w:rPr>
        <w:t xml:space="preserve">Обобщенная характеристика основных мероприятий, входящих  </w:t>
      </w:r>
    </w:p>
    <w:p w:rsidR="007B47F8" w:rsidRPr="00A2490A" w:rsidRDefault="007B47F8" w:rsidP="003352E6">
      <w:pPr>
        <w:jc w:val="center"/>
        <w:rPr>
          <w:sz w:val="28"/>
          <w:szCs w:val="28"/>
        </w:rPr>
      </w:pPr>
      <w:r w:rsidRPr="00A2490A">
        <w:rPr>
          <w:sz w:val="28"/>
          <w:szCs w:val="28"/>
        </w:rPr>
        <w:t>в состав муниципальной программы.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Муниципальная программа  включает в себя реализацию следующих осно</w:t>
      </w:r>
      <w:r w:rsidRPr="00A2490A">
        <w:rPr>
          <w:sz w:val="28"/>
          <w:szCs w:val="28"/>
        </w:rPr>
        <w:t>в</w:t>
      </w:r>
      <w:r w:rsidRPr="00A2490A">
        <w:rPr>
          <w:sz w:val="28"/>
          <w:szCs w:val="28"/>
        </w:rPr>
        <w:t>ных мероприятий, которые в свою очередь подразделяются на мероприятия: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b/>
          <w:sz w:val="28"/>
          <w:szCs w:val="28"/>
        </w:rPr>
        <w:t>Основное мероприятие 1 «Признание прав и регулирование отношений по муниципальной собственности</w:t>
      </w:r>
      <w:r w:rsidR="000D709D">
        <w:rPr>
          <w:b/>
          <w:sz w:val="28"/>
          <w:szCs w:val="28"/>
        </w:rPr>
        <w:t xml:space="preserve"> муниципального образования</w:t>
      </w:r>
      <w:r w:rsidRPr="00A2490A">
        <w:rPr>
          <w:b/>
          <w:sz w:val="28"/>
          <w:szCs w:val="28"/>
        </w:rPr>
        <w:t xml:space="preserve"> </w:t>
      </w:r>
      <w:proofErr w:type="spellStart"/>
      <w:r w:rsidR="00D76BE2">
        <w:rPr>
          <w:b/>
          <w:sz w:val="28"/>
          <w:szCs w:val="28"/>
        </w:rPr>
        <w:t>Шаталовского</w:t>
      </w:r>
      <w:proofErr w:type="spellEnd"/>
      <w:r w:rsidR="00D76BE2">
        <w:rPr>
          <w:b/>
          <w:sz w:val="28"/>
          <w:szCs w:val="28"/>
        </w:rPr>
        <w:t xml:space="preserve"> с</w:t>
      </w:r>
      <w:r w:rsidR="0057733C">
        <w:rPr>
          <w:b/>
          <w:sz w:val="28"/>
          <w:szCs w:val="28"/>
        </w:rPr>
        <w:t>ельско</w:t>
      </w:r>
      <w:r w:rsidR="00D76BE2">
        <w:rPr>
          <w:b/>
          <w:sz w:val="28"/>
          <w:szCs w:val="28"/>
        </w:rPr>
        <w:t>го</w:t>
      </w:r>
      <w:r w:rsidR="0057733C">
        <w:rPr>
          <w:b/>
          <w:sz w:val="28"/>
          <w:szCs w:val="28"/>
        </w:rPr>
        <w:t xml:space="preserve"> поселе</w:t>
      </w:r>
      <w:r w:rsidR="00D76BE2">
        <w:rPr>
          <w:b/>
          <w:sz w:val="28"/>
          <w:szCs w:val="28"/>
        </w:rPr>
        <w:t>ния</w:t>
      </w:r>
      <w:r w:rsidR="0057733C">
        <w:rPr>
          <w:b/>
          <w:sz w:val="28"/>
          <w:szCs w:val="28"/>
        </w:rPr>
        <w:t xml:space="preserve"> Починковского района </w:t>
      </w:r>
      <w:r w:rsidRPr="00A2490A">
        <w:rPr>
          <w:b/>
          <w:sz w:val="28"/>
          <w:szCs w:val="28"/>
        </w:rPr>
        <w:t xml:space="preserve"> Смоленской области» </w:t>
      </w:r>
      <w:r w:rsidRPr="00A2490A">
        <w:rPr>
          <w:sz w:val="28"/>
          <w:szCs w:val="28"/>
        </w:rPr>
        <w:t>включает в себя: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проведение технической инвентаризации и оформления кадастровых па</w:t>
      </w:r>
      <w:r w:rsidRPr="00A2490A">
        <w:rPr>
          <w:sz w:val="28"/>
          <w:szCs w:val="28"/>
        </w:rPr>
        <w:t>с</w:t>
      </w:r>
      <w:r w:rsidRPr="00A2490A">
        <w:rPr>
          <w:sz w:val="28"/>
          <w:szCs w:val="28"/>
        </w:rPr>
        <w:t>портов, справок о постановке на технический учет объектов капитального стро</w:t>
      </w:r>
      <w:r w:rsidRPr="00A2490A">
        <w:rPr>
          <w:sz w:val="28"/>
          <w:szCs w:val="28"/>
        </w:rPr>
        <w:t>и</w:t>
      </w:r>
      <w:r w:rsidRPr="00A2490A">
        <w:rPr>
          <w:sz w:val="28"/>
          <w:szCs w:val="28"/>
        </w:rPr>
        <w:t>тельства, технических паспортов объектов недвижимости и их копий, поэтажных планов, проведение кадастровых работ и оформление технических планов в отн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>шении объектов недвижимого имущества.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Данное мероприятие осуществляется посредством: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1) проведения мониторинга и составление перечня зданий, помещений и с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 xml:space="preserve">оружений, находящихся в муниципальной  собственности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области, по которым необходимо оформить техническую документацию в целях эффективного управления и расп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 xml:space="preserve">ряжения объектами муниципальной  собственности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</w:t>
      </w:r>
      <w:r w:rsidR="0057733C">
        <w:rPr>
          <w:sz w:val="28"/>
          <w:szCs w:val="28"/>
        </w:rPr>
        <w:t>е</w:t>
      </w:r>
      <w:r w:rsidR="0057733C">
        <w:rPr>
          <w:sz w:val="28"/>
          <w:szCs w:val="28"/>
        </w:rPr>
        <w:t xml:space="preserve">ления Починковского района </w:t>
      </w:r>
      <w:r w:rsidRPr="00A2490A">
        <w:rPr>
          <w:sz w:val="28"/>
          <w:szCs w:val="28"/>
        </w:rPr>
        <w:t xml:space="preserve"> Смоленской области;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2) регистрации права муниципальной  собственности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 на объекты недвижимости и внесение изменений в государственный кадастр недвижимости;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3) осуществления мероприятий по передаче в аренду и безвозмездное польз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 xml:space="preserve">вание  муниципального имущества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</w:t>
      </w:r>
      <w:r w:rsidR="0057733C">
        <w:rPr>
          <w:sz w:val="28"/>
          <w:szCs w:val="28"/>
        </w:rPr>
        <w:t>в</w:t>
      </w:r>
      <w:r w:rsidR="0057733C">
        <w:rPr>
          <w:sz w:val="28"/>
          <w:szCs w:val="28"/>
        </w:rPr>
        <w:t xml:space="preserve">ского района </w:t>
      </w:r>
      <w:r w:rsidRPr="00A2490A">
        <w:rPr>
          <w:sz w:val="28"/>
          <w:szCs w:val="28"/>
        </w:rPr>
        <w:t xml:space="preserve"> Смоленской области в соответствии с требованиями действующего законодательства;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4) реализации Прогнозного плана приватизации, утверждаемого ежегодно  решением Совета депутатов </w:t>
      </w:r>
      <w:proofErr w:type="spellStart"/>
      <w:r w:rsidR="0088045C">
        <w:rPr>
          <w:sz w:val="28"/>
          <w:szCs w:val="28"/>
        </w:rPr>
        <w:t>Шаталовского</w:t>
      </w:r>
      <w:proofErr w:type="spellEnd"/>
      <w:r w:rsidR="0057733C">
        <w:rPr>
          <w:sz w:val="28"/>
          <w:szCs w:val="28"/>
        </w:rPr>
        <w:t xml:space="preserve"> сельского поселения Починковского района </w:t>
      </w:r>
      <w:r w:rsidRPr="00A2490A">
        <w:rPr>
          <w:sz w:val="28"/>
          <w:szCs w:val="28"/>
        </w:rPr>
        <w:t xml:space="preserve"> Смоленской области.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b/>
          <w:sz w:val="28"/>
          <w:szCs w:val="28"/>
        </w:rPr>
        <w:t>Основное мероприятие 2</w:t>
      </w:r>
      <w:r w:rsidRPr="00A2490A">
        <w:rPr>
          <w:sz w:val="28"/>
          <w:szCs w:val="28"/>
        </w:rPr>
        <w:t xml:space="preserve"> </w:t>
      </w:r>
      <w:r w:rsidRPr="00A2490A">
        <w:rPr>
          <w:b/>
          <w:sz w:val="28"/>
          <w:szCs w:val="28"/>
        </w:rPr>
        <w:t>«Управление земельными участками, госуда</w:t>
      </w:r>
      <w:r w:rsidRPr="00A2490A">
        <w:rPr>
          <w:b/>
          <w:sz w:val="28"/>
          <w:szCs w:val="28"/>
        </w:rPr>
        <w:t>р</w:t>
      </w:r>
      <w:r w:rsidRPr="00A2490A">
        <w:rPr>
          <w:b/>
          <w:sz w:val="28"/>
          <w:szCs w:val="28"/>
        </w:rPr>
        <w:t>ственная собственность на которые не разграничена»</w:t>
      </w:r>
      <w:r w:rsidRPr="00A2490A">
        <w:rPr>
          <w:sz w:val="28"/>
          <w:szCs w:val="28"/>
        </w:rPr>
        <w:t xml:space="preserve"> включает в себя: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кадастровые работы в отношении земельных участков;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Механизм реализации мероприятии заключается в подготовке: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1) перечня подлежащих государственной регистрации земельных участков, в отношении которых необходимо выполнение кадастровых работ;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2) документации на земельные участки, подлежащие продаже и передаче в аренду;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3) проведение торгов по земельным участкам.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b/>
          <w:sz w:val="28"/>
          <w:szCs w:val="28"/>
        </w:rPr>
        <w:t>Основное мероприятие 3</w:t>
      </w:r>
      <w:r w:rsidRPr="00A2490A">
        <w:rPr>
          <w:sz w:val="28"/>
          <w:szCs w:val="28"/>
        </w:rPr>
        <w:t xml:space="preserve"> </w:t>
      </w:r>
      <w:r w:rsidRPr="00A2490A">
        <w:rPr>
          <w:b/>
          <w:sz w:val="28"/>
          <w:szCs w:val="28"/>
        </w:rPr>
        <w:t>«Обеспечение обслуживания, содержания и ра</w:t>
      </w:r>
      <w:r w:rsidRPr="00A2490A">
        <w:rPr>
          <w:b/>
          <w:sz w:val="28"/>
          <w:szCs w:val="28"/>
        </w:rPr>
        <w:t>с</w:t>
      </w:r>
      <w:r w:rsidRPr="00A2490A">
        <w:rPr>
          <w:b/>
          <w:sz w:val="28"/>
          <w:szCs w:val="28"/>
        </w:rPr>
        <w:t xml:space="preserve">поряжения объектами муниципальной собственности </w:t>
      </w:r>
      <w:r w:rsidR="004231BD">
        <w:rPr>
          <w:b/>
          <w:sz w:val="28"/>
          <w:szCs w:val="28"/>
        </w:rPr>
        <w:t>муниципального образ</w:t>
      </w:r>
      <w:r w:rsidR="004231BD">
        <w:rPr>
          <w:b/>
          <w:sz w:val="28"/>
          <w:szCs w:val="28"/>
        </w:rPr>
        <w:t>о</w:t>
      </w:r>
      <w:r w:rsidR="004231BD">
        <w:rPr>
          <w:b/>
          <w:sz w:val="28"/>
          <w:szCs w:val="28"/>
        </w:rPr>
        <w:lastRenderedPageBreak/>
        <w:t xml:space="preserve">вания </w:t>
      </w:r>
      <w:proofErr w:type="spellStart"/>
      <w:r w:rsidR="0088045C">
        <w:rPr>
          <w:b/>
          <w:sz w:val="28"/>
          <w:szCs w:val="28"/>
        </w:rPr>
        <w:t>Шаталовское</w:t>
      </w:r>
      <w:proofErr w:type="spellEnd"/>
      <w:r w:rsidR="0057733C">
        <w:rPr>
          <w:b/>
          <w:sz w:val="28"/>
          <w:szCs w:val="28"/>
        </w:rPr>
        <w:t xml:space="preserve"> сельско</w:t>
      </w:r>
      <w:r w:rsidR="004231BD">
        <w:rPr>
          <w:b/>
          <w:sz w:val="28"/>
          <w:szCs w:val="28"/>
        </w:rPr>
        <w:t>е поселение</w:t>
      </w:r>
      <w:r w:rsidR="0057733C">
        <w:rPr>
          <w:b/>
          <w:sz w:val="28"/>
          <w:szCs w:val="28"/>
        </w:rPr>
        <w:t xml:space="preserve"> Починковского района </w:t>
      </w:r>
      <w:r w:rsidRPr="00A2490A">
        <w:rPr>
          <w:b/>
          <w:sz w:val="28"/>
          <w:szCs w:val="28"/>
        </w:rPr>
        <w:t xml:space="preserve"> Смоленской области»</w:t>
      </w:r>
      <w:r w:rsidRPr="00A2490A">
        <w:rPr>
          <w:sz w:val="28"/>
          <w:szCs w:val="28"/>
        </w:rPr>
        <w:t xml:space="preserve"> включает в себя: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1) оценка рыночной стоимости и анализ </w:t>
      </w:r>
      <w:proofErr w:type="gramStart"/>
      <w:r w:rsidRPr="00A2490A">
        <w:rPr>
          <w:sz w:val="28"/>
          <w:szCs w:val="28"/>
        </w:rPr>
        <w:t>достоверности величины стоимости независимого оценщика объектов гражданских прав</w:t>
      </w:r>
      <w:proofErr w:type="gramEnd"/>
      <w:r w:rsidRPr="00A2490A">
        <w:rPr>
          <w:sz w:val="28"/>
          <w:szCs w:val="28"/>
        </w:rPr>
        <w:t>;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2) проведение торгов для осуществления сделок, предметом которых являю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>ся объекты муниципальной  собственности;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3) уплата местных налогов.</w:t>
      </w:r>
    </w:p>
    <w:p w:rsidR="007B47F8" w:rsidRPr="00A2490A" w:rsidRDefault="00606DFC" w:rsidP="00655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7F8" w:rsidRDefault="007B47F8" w:rsidP="003352E6">
      <w:pPr>
        <w:ind w:firstLine="709"/>
        <w:jc w:val="center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t>Раздел 4.</w:t>
      </w:r>
    </w:p>
    <w:p w:rsidR="003352E6" w:rsidRPr="00A2490A" w:rsidRDefault="003352E6" w:rsidP="003352E6">
      <w:pPr>
        <w:ind w:firstLine="709"/>
        <w:jc w:val="center"/>
        <w:rPr>
          <w:b/>
          <w:sz w:val="28"/>
          <w:szCs w:val="28"/>
        </w:rPr>
      </w:pP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Обоснование ресурсного обеспечения муниципальной  программы.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</w:p>
    <w:p w:rsidR="007B47F8" w:rsidRPr="003352E6" w:rsidRDefault="007B47F8" w:rsidP="00655A24">
      <w:pPr>
        <w:ind w:firstLine="709"/>
        <w:jc w:val="both"/>
        <w:rPr>
          <w:sz w:val="28"/>
          <w:szCs w:val="28"/>
        </w:rPr>
      </w:pPr>
      <w:r w:rsidRPr="003352E6">
        <w:rPr>
          <w:sz w:val="28"/>
          <w:szCs w:val="28"/>
        </w:rPr>
        <w:t xml:space="preserve">Финансирование муниципальной программы  осуществляется за счет средств бюджета </w:t>
      </w:r>
      <w:proofErr w:type="spellStart"/>
      <w:r w:rsid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поселения Починковского района </w:t>
      </w:r>
      <w:r w:rsidRPr="003352E6">
        <w:rPr>
          <w:sz w:val="28"/>
          <w:szCs w:val="28"/>
        </w:rPr>
        <w:t xml:space="preserve"> Смоленской области в следующих объемах:</w:t>
      </w:r>
    </w:p>
    <w:p w:rsidR="007B47F8" w:rsidRPr="0088045C" w:rsidRDefault="007B47F8" w:rsidP="00655A24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18"/>
        <w:gridCol w:w="1559"/>
        <w:gridCol w:w="1417"/>
        <w:gridCol w:w="1276"/>
        <w:gridCol w:w="1272"/>
      </w:tblGrid>
      <w:tr w:rsidR="003352E6" w:rsidRPr="003352E6" w:rsidTr="003352E6">
        <w:tc>
          <w:tcPr>
            <w:tcW w:w="3652" w:type="dxa"/>
          </w:tcPr>
          <w:p w:rsidR="003352E6" w:rsidRPr="003352E6" w:rsidRDefault="003352E6" w:rsidP="00655A24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>Наименование основного мер</w:t>
            </w:r>
            <w:r w:rsidRPr="003352E6">
              <w:rPr>
                <w:sz w:val="24"/>
                <w:szCs w:val="24"/>
              </w:rPr>
              <w:t>о</w:t>
            </w:r>
            <w:r w:rsidRPr="003352E6">
              <w:rPr>
                <w:sz w:val="24"/>
                <w:szCs w:val="24"/>
              </w:rPr>
              <w:t>приятия</w:t>
            </w:r>
          </w:p>
        </w:tc>
        <w:tc>
          <w:tcPr>
            <w:tcW w:w="1418" w:type="dxa"/>
          </w:tcPr>
          <w:p w:rsidR="003352E6" w:rsidRPr="003352E6" w:rsidRDefault="003352E6" w:rsidP="006E75E3">
            <w:pPr>
              <w:jc w:val="both"/>
            </w:pPr>
            <w:r w:rsidRPr="003352E6">
              <w:t>Объем ф</w:t>
            </w:r>
            <w:r w:rsidRPr="003352E6">
              <w:t>и</w:t>
            </w:r>
            <w:r w:rsidRPr="003352E6">
              <w:t>нансирования 20</w:t>
            </w:r>
            <w:r w:rsidR="006E75E3">
              <w:t>20</w:t>
            </w:r>
            <w:r w:rsidRPr="003352E6">
              <w:t xml:space="preserve"> года (тыс. руб.)</w:t>
            </w:r>
          </w:p>
        </w:tc>
        <w:tc>
          <w:tcPr>
            <w:tcW w:w="1559" w:type="dxa"/>
          </w:tcPr>
          <w:p w:rsidR="003352E6" w:rsidRPr="003352E6" w:rsidRDefault="003352E6" w:rsidP="006E75E3">
            <w:pPr>
              <w:jc w:val="both"/>
            </w:pPr>
            <w:r w:rsidRPr="003352E6">
              <w:t>Объем фина</w:t>
            </w:r>
            <w:r w:rsidRPr="003352E6">
              <w:t>н</w:t>
            </w:r>
            <w:r w:rsidRPr="003352E6">
              <w:t>сирова</w:t>
            </w:r>
            <w:r w:rsidR="00D43DBF">
              <w:t>ния 20</w:t>
            </w:r>
            <w:r w:rsidR="006E75E3">
              <w:t>21</w:t>
            </w:r>
            <w:r w:rsidRPr="003352E6">
              <w:t xml:space="preserve"> года (тыс. руб.)</w:t>
            </w:r>
          </w:p>
        </w:tc>
        <w:tc>
          <w:tcPr>
            <w:tcW w:w="1417" w:type="dxa"/>
          </w:tcPr>
          <w:p w:rsidR="003352E6" w:rsidRPr="003352E6" w:rsidRDefault="003352E6" w:rsidP="006E75E3">
            <w:pPr>
              <w:jc w:val="both"/>
            </w:pPr>
            <w:r w:rsidRPr="003352E6">
              <w:t>Объем ф</w:t>
            </w:r>
            <w:r w:rsidRPr="003352E6">
              <w:t>и</w:t>
            </w:r>
            <w:r w:rsidRPr="003352E6">
              <w:t>нансиро</w:t>
            </w:r>
            <w:r w:rsidR="00D43DBF">
              <w:t>вания 202</w:t>
            </w:r>
            <w:r w:rsidR="006E75E3">
              <w:t>2</w:t>
            </w:r>
            <w:r w:rsidRPr="003352E6">
              <w:t xml:space="preserve"> года (тыс. руб.)</w:t>
            </w:r>
          </w:p>
        </w:tc>
        <w:tc>
          <w:tcPr>
            <w:tcW w:w="1276" w:type="dxa"/>
          </w:tcPr>
          <w:p w:rsidR="003352E6" w:rsidRPr="003352E6" w:rsidRDefault="003352E6" w:rsidP="006E75E3">
            <w:pPr>
              <w:jc w:val="both"/>
            </w:pPr>
            <w:r w:rsidRPr="003352E6">
              <w:t>Объем ф</w:t>
            </w:r>
            <w:r w:rsidRPr="003352E6">
              <w:t>и</w:t>
            </w:r>
            <w:r w:rsidRPr="003352E6">
              <w:t>нансиров</w:t>
            </w:r>
            <w:r w:rsidRPr="003352E6">
              <w:t>а</w:t>
            </w:r>
            <w:r w:rsidR="00D43DBF">
              <w:t>ния 202</w:t>
            </w:r>
            <w:r w:rsidR="006E75E3">
              <w:t>3</w:t>
            </w:r>
            <w:r w:rsidRPr="003352E6">
              <w:t xml:space="preserve"> года (тыс. руб.)</w:t>
            </w:r>
          </w:p>
        </w:tc>
        <w:tc>
          <w:tcPr>
            <w:tcW w:w="1272" w:type="dxa"/>
          </w:tcPr>
          <w:p w:rsidR="003352E6" w:rsidRPr="003352E6" w:rsidRDefault="003352E6" w:rsidP="006E75E3">
            <w:pPr>
              <w:jc w:val="both"/>
            </w:pPr>
            <w:r w:rsidRPr="003352E6">
              <w:t>Объем ф</w:t>
            </w:r>
            <w:r w:rsidRPr="003352E6">
              <w:t>и</w:t>
            </w:r>
            <w:r w:rsidRPr="003352E6">
              <w:t>нансиров</w:t>
            </w:r>
            <w:r w:rsidRPr="003352E6">
              <w:t>а</w:t>
            </w:r>
            <w:r w:rsidRPr="003352E6">
              <w:t>ния 20</w:t>
            </w:r>
            <w:r w:rsidR="00D43DBF">
              <w:t>2</w:t>
            </w:r>
            <w:r w:rsidR="006E75E3">
              <w:t>4</w:t>
            </w:r>
            <w:r w:rsidRPr="003352E6">
              <w:t xml:space="preserve"> года (тыс. руб.)</w:t>
            </w:r>
          </w:p>
        </w:tc>
      </w:tr>
      <w:tr w:rsidR="003352E6" w:rsidRPr="003352E6" w:rsidTr="003352E6">
        <w:tc>
          <w:tcPr>
            <w:tcW w:w="3652" w:type="dxa"/>
          </w:tcPr>
          <w:p w:rsidR="003352E6" w:rsidRPr="003352E6" w:rsidRDefault="003352E6" w:rsidP="00AF7529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 xml:space="preserve">Признание прав и регулирование отношений по муниципальной собственности </w:t>
            </w:r>
            <w:proofErr w:type="spellStart"/>
            <w:r w:rsidR="00AF7529">
              <w:rPr>
                <w:sz w:val="24"/>
                <w:szCs w:val="24"/>
              </w:rPr>
              <w:t>Шаталовского</w:t>
            </w:r>
            <w:proofErr w:type="spellEnd"/>
            <w:r w:rsidRPr="003352E6">
              <w:rPr>
                <w:sz w:val="24"/>
                <w:szCs w:val="24"/>
              </w:rPr>
              <w:t xml:space="preserve"> сельского поселения Починко</w:t>
            </w:r>
            <w:r w:rsidRPr="003352E6">
              <w:rPr>
                <w:sz w:val="24"/>
                <w:szCs w:val="24"/>
              </w:rPr>
              <w:t>в</w:t>
            </w:r>
            <w:r w:rsidRPr="003352E6">
              <w:rPr>
                <w:sz w:val="24"/>
                <w:szCs w:val="24"/>
              </w:rPr>
              <w:t>ского района  Смоленской о</w:t>
            </w:r>
            <w:r w:rsidRPr="003352E6">
              <w:rPr>
                <w:sz w:val="24"/>
                <w:szCs w:val="24"/>
              </w:rPr>
              <w:t>б</w:t>
            </w:r>
            <w:r w:rsidRPr="003352E6">
              <w:rPr>
                <w:sz w:val="24"/>
                <w:szCs w:val="24"/>
              </w:rPr>
              <w:t>ласти</w:t>
            </w:r>
          </w:p>
        </w:tc>
        <w:tc>
          <w:tcPr>
            <w:tcW w:w="1418" w:type="dxa"/>
          </w:tcPr>
          <w:p w:rsidR="003352E6" w:rsidRPr="003352E6" w:rsidRDefault="003352E6" w:rsidP="00655A24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3352E6" w:rsidRPr="003352E6" w:rsidRDefault="0016035A" w:rsidP="0033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352E6" w:rsidRPr="003352E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3352E6" w:rsidRPr="003352E6" w:rsidRDefault="0016035A" w:rsidP="0065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352E6" w:rsidRPr="003352E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352E6" w:rsidRPr="003352E6" w:rsidRDefault="0016035A" w:rsidP="0033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529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3352E6" w:rsidRPr="003352E6" w:rsidRDefault="0016035A" w:rsidP="0033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F7529">
              <w:rPr>
                <w:sz w:val="24"/>
                <w:szCs w:val="24"/>
              </w:rPr>
              <w:t>,0</w:t>
            </w:r>
          </w:p>
        </w:tc>
      </w:tr>
      <w:tr w:rsidR="003352E6" w:rsidRPr="003352E6" w:rsidTr="003352E6">
        <w:tc>
          <w:tcPr>
            <w:tcW w:w="3652" w:type="dxa"/>
          </w:tcPr>
          <w:p w:rsidR="003352E6" w:rsidRPr="003352E6" w:rsidRDefault="003352E6" w:rsidP="00AF7529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>Обеспечение обслуживания, с</w:t>
            </w:r>
            <w:r w:rsidRPr="003352E6">
              <w:rPr>
                <w:sz w:val="24"/>
                <w:szCs w:val="24"/>
              </w:rPr>
              <w:t>о</w:t>
            </w:r>
            <w:r w:rsidRPr="003352E6">
              <w:rPr>
                <w:sz w:val="24"/>
                <w:szCs w:val="24"/>
              </w:rPr>
              <w:t>держания и распоряжения об</w:t>
            </w:r>
            <w:r w:rsidRPr="003352E6">
              <w:rPr>
                <w:sz w:val="24"/>
                <w:szCs w:val="24"/>
              </w:rPr>
              <w:t>ъ</w:t>
            </w:r>
            <w:r w:rsidRPr="003352E6">
              <w:rPr>
                <w:sz w:val="24"/>
                <w:szCs w:val="24"/>
              </w:rPr>
              <w:t>ектами муниципальной  собс</w:t>
            </w:r>
            <w:r w:rsidRPr="003352E6">
              <w:rPr>
                <w:sz w:val="24"/>
                <w:szCs w:val="24"/>
              </w:rPr>
              <w:t>т</w:t>
            </w:r>
            <w:r w:rsidRPr="003352E6">
              <w:rPr>
                <w:sz w:val="24"/>
                <w:szCs w:val="24"/>
              </w:rPr>
              <w:t>венности муниципального обр</w:t>
            </w:r>
            <w:r w:rsidRPr="003352E6">
              <w:rPr>
                <w:sz w:val="24"/>
                <w:szCs w:val="24"/>
              </w:rPr>
              <w:t>а</w:t>
            </w:r>
            <w:r w:rsidRPr="003352E6">
              <w:rPr>
                <w:sz w:val="24"/>
                <w:szCs w:val="24"/>
              </w:rPr>
              <w:t xml:space="preserve">зования </w:t>
            </w:r>
            <w:proofErr w:type="spellStart"/>
            <w:r w:rsidR="00AF7529">
              <w:rPr>
                <w:sz w:val="24"/>
                <w:szCs w:val="24"/>
              </w:rPr>
              <w:t>Шаталовского</w:t>
            </w:r>
            <w:proofErr w:type="spellEnd"/>
            <w:r w:rsidRPr="003352E6">
              <w:rPr>
                <w:sz w:val="24"/>
                <w:szCs w:val="24"/>
              </w:rPr>
              <w:t xml:space="preserve"> сельское поселение Починковского ра</w:t>
            </w:r>
            <w:r w:rsidRPr="003352E6">
              <w:rPr>
                <w:sz w:val="24"/>
                <w:szCs w:val="24"/>
              </w:rPr>
              <w:t>й</w:t>
            </w:r>
            <w:r w:rsidRPr="003352E6">
              <w:rPr>
                <w:sz w:val="24"/>
                <w:szCs w:val="24"/>
              </w:rPr>
              <w:t>она  Смоленской области</w:t>
            </w:r>
          </w:p>
        </w:tc>
        <w:tc>
          <w:tcPr>
            <w:tcW w:w="1418" w:type="dxa"/>
          </w:tcPr>
          <w:p w:rsidR="003352E6" w:rsidRPr="003352E6" w:rsidRDefault="003352E6" w:rsidP="00655A24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3352E6" w:rsidRPr="003352E6" w:rsidRDefault="0016035A" w:rsidP="00AF75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352E6" w:rsidRPr="003352E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3352E6" w:rsidRPr="003352E6" w:rsidRDefault="0016035A" w:rsidP="0065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352E6" w:rsidRPr="003352E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352E6" w:rsidRPr="003352E6" w:rsidRDefault="0016035A" w:rsidP="00AF75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529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3352E6" w:rsidRPr="003352E6" w:rsidRDefault="0016035A" w:rsidP="0033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AF7529">
              <w:rPr>
                <w:sz w:val="24"/>
                <w:szCs w:val="24"/>
              </w:rPr>
              <w:t>,0</w:t>
            </w:r>
          </w:p>
        </w:tc>
      </w:tr>
      <w:tr w:rsidR="003352E6" w:rsidRPr="003352E6" w:rsidTr="003352E6">
        <w:tc>
          <w:tcPr>
            <w:tcW w:w="3652" w:type="dxa"/>
          </w:tcPr>
          <w:p w:rsidR="003352E6" w:rsidRPr="003352E6" w:rsidRDefault="003352E6" w:rsidP="00655A24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>Управление земельными учас</w:t>
            </w:r>
            <w:r w:rsidRPr="003352E6">
              <w:rPr>
                <w:sz w:val="24"/>
                <w:szCs w:val="24"/>
              </w:rPr>
              <w:t>т</w:t>
            </w:r>
            <w:r w:rsidRPr="003352E6">
              <w:rPr>
                <w:sz w:val="24"/>
                <w:szCs w:val="24"/>
              </w:rPr>
              <w:t>ками, государственная собстве</w:t>
            </w:r>
            <w:r w:rsidRPr="003352E6">
              <w:rPr>
                <w:sz w:val="24"/>
                <w:szCs w:val="24"/>
              </w:rPr>
              <w:t>н</w:t>
            </w:r>
            <w:r w:rsidRPr="003352E6">
              <w:rPr>
                <w:sz w:val="24"/>
                <w:szCs w:val="24"/>
              </w:rPr>
              <w:t>ность на которые не разгранич</w:t>
            </w:r>
            <w:r w:rsidRPr="003352E6">
              <w:rPr>
                <w:sz w:val="24"/>
                <w:szCs w:val="24"/>
              </w:rPr>
              <w:t>е</w:t>
            </w:r>
            <w:r w:rsidRPr="003352E6">
              <w:rPr>
                <w:sz w:val="24"/>
                <w:szCs w:val="24"/>
              </w:rPr>
              <w:t>на</w:t>
            </w:r>
          </w:p>
        </w:tc>
        <w:tc>
          <w:tcPr>
            <w:tcW w:w="1418" w:type="dxa"/>
          </w:tcPr>
          <w:p w:rsidR="003352E6" w:rsidRPr="003352E6" w:rsidRDefault="003352E6" w:rsidP="00655A24">
            <w:pPr>
              <w:jc w:val="both"/>
              <w:rPr>
                <w:sz w:val="24"/>
                <w:szCs w:val="24"/>
              </w:rPr>
            </w:pPr>
            <w:r w:rsidRPr="003352E6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3352E6" w:rsidRPr="003352E6" w:rsidRDefault="0016035A" w:rsidP="0065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352E6" w:rsidRPr="003352E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3352E6" w:rsidRPr="003352E6" w:rsidRDefault="0016035A" w:rsidP="0065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352E6" w:rsidRPr="003352E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352E6" w:rsidRPr="003352E6" w:rsidRDefault="0016035A" w:rsidP="00AF75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529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3352E6" w:rsidRPr="003352E6" w:rsidRDefault="0016035A" w:rsidP="0033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AF7529">
              <w:rPr>
                <w:sz w:val="24"/>
                <w:szCs w:val="24"/>
              </w:rPr>
              <w:t>,0</w:t>
            </w:r>
          </w:p>
        </w:tc>
      </w:tr>
      <w:tr w:rsidR="003352E6" w:rsidRPr="003352E6" w:rsidTr="003352E6">
        <w:tc>
          <w:tcPr>
            <w:tcW w:w="3652" w:type="dxa"/>
          </w:tcPr>
          <w:p w:rsidR="003352E6" w:rsidRPr="003352E6" w:rsidRDefault="003352E6" w:rsidP="00655A24">
            <w:pPr>
              <w:jc w:val="both"/>
              <w:rPr>
                <w:b/>
                <w:sz w:val="24"/>
                <w:szCs w:val="24"/>
              </w:rPr>
            </w:pPr>
            <w:r w:rsidRPr="003352E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352E6" w:rsidRPr="003352E6" w:rsidRDefault="003352E6" w:rsidP="00655A24">
            <w:pPr>
              <w:jc w:val="both"/>
              <w:rPr>
                <w:b/>
                <w:sz w:val="24"/>
                <w:szCs w:val="24"/>
              </w:rPr>
            </w:pPr>
            <w:r w:rsidRPr="003352E6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559" w:type="dxa"/>
          </w:tcPr>
          <w:p w:rsidR="003352E6" w:rsidRPr="003352E6" w:rsidRDefault="0016035A" w:rsidP="00655A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3352E6" w:rsidRPr="003352E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52E6" w:rsidRPr="003352E6" w:rsidRDefault="0016035A" w:rsidP="00655A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250,00</w:t>
            </w:r>
          </w:p>
        </w:tc>
        <w:tc>
          <w:tcPr>
            <w:tcW w:w="1276" w:type="dxa"/>
          </w:tcPr>
          <w:p w:rsidR="003352E6" w:rsidRPr="003352E6" w:rsidRDefault="0016035A" w:rsidP="003352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  <w:r w:rsidR="00AF75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3352E6" w:rsidRPr="003352E6" w:rsidRDefault="0016035A" w:rsidP="003352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350,00</w:t>
            </w:r>
          </w:p>
        </w:tc>
      </w:tr>
    </w:tbl>
    <w:p w:rsidR="007B47F8" w:rsidRPr="003352E6" w:rsidRDefault="007B47F8" w:rsidP="00655A24">
      <w:pPr>
        <w:ind w:firstLine="709"/>
        <w:jc w:val="both"/>
        <w:rPr>
          <w:sz w:val="28"/>
          <w:szCs w:val="28"/>
        </w:rPr>
      </w:pPr>
    </w:p>
    <w:p w:rsidR="007B47F8" w:rsidRDefault="007B47F8" w:rsidP="003352E6">
      <w:pPr>
        <w:ind w:firstLine="709"/>
        <w:jc w:val="center"/>
        <w:rPr>
          <w:b/>
          <w:sz w:val="28"/>
          <w:szCs w:val="28"/>
        </w:rPr>
      </w:pPr>
      <w:r w:rsidRPr="00A2490A">
        <w:rPr>
          <w:b/>
          <w:sz w:val="28"/>
          <w:szCs w:val="28"/>
        </w:rPr>
        <w:t>Раздел 5.</w:t>
      </w:r>
    </w:p>
    <w:p w:rsidR="003352E6" w:rsidRPr="00A2490A" w:rsidRDefault="003352E6" w:rsidP="003352E6">
      <w:pPr>
        <w:ind w:firstLine="709"/>
        <w:jc w:val="center"/>
        <w:rPr>
          <w:b/>
          <w:sz w:val="28"/>
          <w:szCs w:val="28"/>
        </w:rPr>
      </w:pPr>
    </w:p>
    <w:p w:rsidR="007B47F8" w:rsidRPr="00A2490A" w:rsidRDefault="007B47F8" w:rsidP="00655A24">
      <w:pPr>
        <w:jc w:val="both"/>
        <w:rPr>
          <w:sz w:val="28"/>
          <w:szCs w:val="28"/>
        </w:rPr>
      </w:pPr>
      <w:r w:rsidRPr="00A2490A">
        <w:rPr>
          <w:sz w:val="28"/>
          <w:szCs w:val="28"/>
        </w:rPr>
        <w:t>Основные меры правового регулирования в сфере реализации муниципальной пр</w:t>
      </w:r>
      <w:r w:rsidRPr="00A2490A">
        <w:rPr>
          <w:sz w:val="28"/>
          <w:szCs w:val="28"/>
        </w:rPr>
        <w:t>о</w:t>
      </w:r>
      <w:r w:rsidRPr="00A2490A">
        <w:rPr>
          <w:sz w:val="28"/>
          <w:szCs w:val="28"/>
        </w:rPr>
        <w:t>граммы.</w:t>
      </w:r>
    </w:p>
    <w:p w:rsidR="007B47F8" w:rsidRPr="00A2490A" w:rsidRDefault="007B47F8" w:rsidP="00655A24">
      <w:pPr>
        <w:jc w:val="both"/>
        <w:rPr>
          <w:sz w:val="28"/>
          <w:szCs w:val="28"/>
        </w:rPr>
      </w:pP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Правовое регулирование реализации мероприятий муниципальной </w:t>
      </w:r>
      <w:r w:rsidR="00D9617E" w:rsidRPr="00A2490A">
        <w:rPr>
          <w:sz w:val="28"/>
          <w:szCs w:val="28"/>
        </w:rPr>
        <w:t xml:space="preserve">программы </w:t>
      </w:r>
      <w:r w:rsidRPr="00A2490A">
        <w:rPr>
          <w:sz w:val="28"/>
          <w:szCs w:val="28"/>
        </w:rPr>
        <w:t>осуществляется на основании следующих нормативных актов:</w:t>
      </w:r>
    </w:p>
    <w:p w:rsidR="007B47F8" w:rsidRPr="00A2490A" w:rsidRDefault="007B47F8" w:rsidP="00655A24">
      <w:pPr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  <w:u w:val="single"/>
        </w:rPr>
        <w:lastRenderedPageBreak/>
        <w:t xml:space="preserve">Основное мероприятие 1 «Признание прав и регулирование отношений по муниципальной  собственности </w:t>
      </w:r>
      <w:r w:rsidR="00F77233">
        <w:rPr>
          <w:sz w:val="28"/>
          <w:szCs w:val="28"/>
          <w:u w:val="single"/>
        </w:rPr>
        <w:t xml:space="preserve">муниципального </w:t>
      </w:r>
      <w:proofErr w:type="spellStart"/>
      <w:r w:rsidR="00F77233">
        <w:rPr>
          <w:sz w:val="28"/>
          <w:szCs w:val="28"/>
          <w:u w:val="single"/>
        </w:rPr>
        <w:t>оборазования</w:t>
      </w:r>
      <w:proofErr w:type="spellEnd"/>
      <w:r w:rsidR="00F77233">
        <w:rPr>
          <w:sz w:val="28"/>
          <w:szCs w:val="28"/>
          <w:u w:val="single"/>
        </w:rPr>
        <w:t xml:space="preserve"> </w:t>
      </w:r>
      <w:proofErr w:type="spellStart"/>
      <w:r w:rsidR="0088045C">
        <w:rPr>
          <w:sz w:val="28"/>
          <w:szCs w:val="28"/>
          <w:u w:val="single"/>
        </w:rPr>
        <w:t>Шаталовсколе</w:t>
      </w:r>
      <w:proofErr w:type="spellEnd"/>
      <w:r w:rsidR="0057733C">
        <w:rPr>
          <w:sz w:val="28"/>
          <w:szCs w:val="28"/>
          <w:u w:val="single"/>
        </w:rPr>
        <w:t xml:space="preserve"> сел</w:t>
      </w:r>
      <w:r w:rsidR="0057733C">
        <w:rPr>
          <w:sz w:val="28"/>
          <w:szCs w:val="28"/>
          <w:u w:val="single"/>
        </w:rPr>
        <w:t>ь</w:t>
      </w:r>
      <w:r w:rsidR="0057733C">
        <w:rPr>
          <w:sz w:val="28"/>
          <w:szCs w:val="28"/>
          <w:u w:val="single"/>
        </w:rPr>
        <w:t>ско</w:t>
      </w:r>
      <w:r w:rsidR="00F77233">
        <w:rPr>
          <w:sz w:val="28"/>
          <w:szCs w:val="28"/>
          <w:u w:val="single"/>
        </w:rPr>
        <w:t>е</w:t>
      </w:r>
      <w:r w:rsidR="0057733C">
        <w:rPr>
          <w:sz w:val="28"/>
          <w:szCs w:val="28"/>
          <w:u w:val="single"/>
        </w:rPr>
        <w:t xml:space="preserve"> поселе</w:t>
      </w:r>
      <w:r w:rsidR="00F77233">
        <w:rPr>
          <w:sz w:val="28"/>
          <w:szCs w:val="28"/>
          <w:u w:val="single"/>
        </w:rPr>
        <w:t>ние</w:t>
      </w:r>
      <w:r w:rsidR="0057733C">
        <w:rPr>
          <w:sz w:val="28"/>
          <w:szCs w:val="28"/>
          <w:u w:val="single"/>
        </w:rPr>
        <w:t xml:space="preserve"> Починковского района </w:t>
      </w:r>
      <w:r w:rsidRPr="00A2490A">
        <w:rPr>
          <w:sz w:val="28"/>
          <w:szCs w:val="28"/>
          <w:u w:val="single"/>
        </w:rPr>
        <w:t xml:space="preserve"> Смоленской области»</w:t>
      </w:r>
      <w:r w:rsidRPr="00A2490A">
        <w:rPr>
          <w:sz w:val="28"/>
          <w:szCs w:val="28"/>
        </w:rPr>
        <w:t>: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Конституция Российской Федерации;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Гражданский кодекс Российской Федерации;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от 21.07.1997 №122-ФЗ «О государственной регистр</w:t>
      </w:r>
      <w:r w:rsidRPr="00A2490A">
        <w:rPr>
          <w:sz w:val="28"/>
          <w:szCs w:val="28"/>
        </w:rPr>
        <w:t>а</w:t>
      </w:r>
      <w:r w:rsidRPr="00A2490A">
        <w:rPr>
          <w:sz w:val="28"/>
          <w:szCs w:val="28"/>
        </w:rPr>
        <w:t>ции прав на недвижимое имущество и сделок с ним»;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от 21.12.2001 №178-ФЗ «О приватизации государстве</w:t>
      </w:r>
      <w:r w:rsidRPr="00A2490A">
        <w:rPr>
          <w:sz w:val="28"/>
          <w:szCs w:val="28"/>
        </w:rPr>
        <w:t>н</w:t>
      </w:r>
      <w:r w:rsidRPr="00A2490A">
        <w:rPr>
          <w:sz w:val="28"/>
          <w:szCs w:val="28"/>
        </w:rPr>
        <w:t>ного и муниципального имущества»;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от 29.07.1998 № 135-ФЗ «Об оценочной деятельности в Российской Федерации»;</w:t>
      </w:r>
    </w:p>
    <w:p w:rsidR="007B47F8" w:rsidRPr="003352E6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- решение Совета депутатов </w:t>
      </w:r>
      <w:proofErr w:type="spellStart"/>
      <w:r w:rsidR="003352E6" w:rsidRP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поселения Починко</w:t>
      </w:r>
      <w:r w:rsidR="0057733C" w:rsidRPr="003352E6">
        <w:rPr>
          <w:sz w:val="28"/>
          <w:szCs w:val="28"/>
        </w:rPr>
        <w:t>в</w:t>
      </w:r>
      <w:r w:rsidR="0057733C" w:rsidRPr="003352E6">
        <w:rPr>
          <w:sz w:val="28"/>
          <w:szCs w:val="28"/>
        </w:rPr>
        <w:t xml:space="preserve">ского района </w:t>
      </w:r>
      <w:r w:rsidRPr="003352E6">
        <w:rPr>
          <w:sz w:val="28"/>
          <w:szCs w:val="28"/>
        </w:rPr>
        <w:t xml:space="preserve"> Смоленской области  от </w:t>
      </w:r>
      <w:r w:rsidR="003352E6" w:rsidRPr="003352E6">
        <w:rPr>
          <w:sz w:val="28"/>
          <w:szCs w:val="28"/>
        </w:rPr>
        <w:t>26.10.2012 года № 29</w:t>
      </w:r>
      <w:r w:rsidRPr="003352E6">
        <w:rPr>
          <w:sz w:val="28"/>
          <w:szCs w:val="28"/>
        </w:rPr>
        <w:t xml:space="preserve"> «О порядке управления и распоряжения муниципальной  собственностью </w:t>
      </w:r>
      <w:proofErr w:type="spellStart"/>
      <w:r w:rsidR="003352E6" w:rsidRP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</w:t>
      </w:r>
      <w:r w:rsidR="0057733C" w:rsidRPr="003352E6">
        <w:rPr>
          <w:sz w:val="28"/>
          <w:szCs w:val="28"/>
        </w:rPr>
        <w:t>е</w:t>
      </w:r>
      <w:r w:rsidR="0057733C" w:rsidRPr="003352E6">
        <w:rPr>
          <w:sz w:val="28"/>
          <w:szCs w:val="28"/>
        </w:rPr>
        <w:t xml:space="preserve">ния Починковского района </w:t>
      </w:r>
      <w:r w:rsidRPr="003352E6">
        <w:rPr>
          <w:sz w:val="28"/>
          <w:szCs w:val="28"/>
        </w:rPr>
        <w:t xml:space="preserve"> Смоленской области».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2490A">
        <w:rPr>
          <w:sz w:val="28"/>
          <w:szCs w:val="28"/>
          <w:u w:val="single"/>
        </w:rPr>
        <w:t>Основное мероприятие 2 «Управление земельными участками, государстве</w:t>
      </w:r>
      <w:r w:rsidRPr="00A2490A">
        <w:rPr>
          <w:sz w:val="28"/>
          <w:szCs w:val="28"/>
          <w:u w:val="single"/>
        </w:rPr>
        <w:t>н</w:t>
      </w:r>
      <w:r w:rsidRPr="00A2490A">
        <w:rPr>
          <w:sz w:val="28"/>
          <w:szCs w:val="28"/>
          <w:u w:val="single"/>
        </w:rPr>
        <w:t>ная собственность на которые не разграничена»: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- Конституция Российской Федерации; 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Гражданский кодекс Российской Федерации;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 xml:space="preserve">- Земельный кодекс Российской Федерации; 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 от 24.07.2007 № 221-ФЗ «О государственном кадастре недвижимости»;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 от 21.07.1997 № 122-ФЗ «О государственной регистр</w:t>
      </w:r>
      <w:r w:rsidRPr="00A2490A">
        <w:rPr>
          <w:sz w:val="28"/>
          <w:szCs w:val="28"/>
        </w:rPr>
        <w:t>а</w:t>
      </w:r>
      <w:r w:rsidRPr="00A2490A">
        <w:rPr>
          <w:sz w:val="28"/>
          <w:szCs w:val="28"/>
        </w:rPr>
        <w:t>ции прав на недвижимое имущество и сделок с ним»;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 от 21.12.2001 № 178-ФЗ «О приватизации государс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>венного и муниципального имущества»;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областной закон от 28.02.2008 № 13-з «О предоставлении земельных учас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>ков в собственность юридических лиц бесплатно»;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областной закон от 07.07.2003 № 46-з «Об обороте земель сельскохозяйс</w:t>
      </w:r>
      <w:r w:rsidRPr="00A2490A">
        <w:rPr>
          <w:sz w:val="28"/>
          <w:szCs w:val="28"/>
        </w:rPr>
        <w:t>т</w:t>
      </w:r>
      <w:r w:rsidRPr="00A2490A">
        <w:rPr>
          <w:sz w:val="28"/>
          <w:szCs w:val="28"/>
        </w:rPr>
        <w:t>венного назначения в Смоленской области»;</w:t>
      </w:r>
    </w:p>
    <w:p w:rsidR="007B47F8" w:rsidRPr="003352E6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2490A">
        <w:rPr>
          <w:sz w:val="28"/>
          <w:szCs w:val="28"/>
        </w:rPr>
        <w:t xml:space="preserve">- решение </w:t>
      </w:r>
      <w:r w:rsidRPr="003352E6">
        <w:rPr>
          <w:sz w:val="28"/>
          <w:szCs w:val="28"/>
        </w:rPr>
        <w:t xml:space="preserve">Совета депутатов </w:t>
      </w:r>
      <w:proofErr w:type="spellStart"/>
      <w:r w:rsidR="003352E6" w:rsidRP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поселения Починко</w:t>
      </w:r>
      <w:r w:rsidR="0057733C" w:rsidRPr="003352E6">
        <w:rPr>
          <w:sz w:val="28"/>
          <w:szCs w:val="28"/>
        </w:rPr>
        <w:t>в</w:t>
      </w:r>
      <w:r w:rsidR="0057733C" w:rsidRPr="003352E6">
        <w:rPr>
          <w:sz w:val="28"/>
          <w:szCs w:val="28"/>
        </w:rPr>
        <w:t xml:space="preserve">ского района </w:t>
      </w:r>
      <w:r w:rsidRPr="003352E6">
        <w:rPr>
          <w:sz w:val="28"/>
          <w:szCs w:val="28"/>
        </w:rPr>
        <w:t xml:space="preserve"> Смоленской области  от </w:t>
      </w:r>
      <w:r w:rsidR="003352E6" w:rsidRPr="003352E6">
        <w:rPr>
          <w:sz w:val="28"/>
          <w:szCs w:val="28"/>
        </w:rPr>
        <w:t>26.10.2012 года № 29</w:t>
      </w:r>
      <w:r w:rsidRPr="003352E6">
        <w:rPr>
          <w:sz w:val="28"/>
          <w:szCs w:val="28"/>
        </w:rPr>
        <w:t xml:space="preserve"> «О порядке управления и распоряжения муниципальной  собственностью </w:t>
      </w:r>
      <w:proofErr w:type="spellStart"/>
      <w:r w:rsidR="003352E6" w:rsidRP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</w:t>
      </w:r>
      <w:r w:rsidR="0057733C" w:rsidRPr="003352E6">
        <w:rPr>
          <w:sz w:val="28"/>
          <w:szCs w:val="28"/>
        </w:rPr>
        <w:t>е</w:t>
      </w:r>
      <w:r w:rsidR="0057733C" w:rsidRPr="003352E6">
        <w:rPr>
          <w:sz w:val="28"/>
          <w:szCs w:val="28"/>
        </w:rPr>
        <w:t xml:space="preserve">ния Починковского района </w:t>
      </w:r>
      <w:r w:rsidRPr="003352E6">
        <w:rPr>
          <w:sz w:val="28"/>
          <w:szCs w:val="28"/>
        </w:rPr>
        <w:t xml:space="preserve"> Смоленской области»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  <w:u w:val="single"/>
        </w:rPr>
        <w:t>Основное мероприятие 3 «Обеспечение обслуживания, содержания и расп</w:t>
      </w:r>
      <w:r w:rsidRPr="00A2490A">
        <w:rPr>
          <w:sz w:val="28"/>
          <w:szCs w:val="28"/>
          <w:u w:val="single"/>
        </w:rPr>
        <w:t>о</w:t>
      </w:r>
      <w:r w:rsidRPr="00A2490A">
        <w:rPr>
          <w:sz w:val="28"/>
          <w:szCs w:val="28"/>
          <w:u w:val="single"/>
        </w:rPr>
        <w:t xml:space="preserve">ряжения объектами муниципальной собственности </w:t>
      </w:r>
      <w:proofErr w:type="spellStart"/>
      <w:r w:rsidR="0088045C">
        <w:rPr>
          <w:sz w:val="28"/>
          <w:szCs w:val="28"/>
          <w:u w:val="single"/>
        </w:rPr>
        <w:t>Шаталовского</w:t>
      </w:r>
      <w:proofErr w:type="spellEnd"/>
      <w:r w:rsidR="0057733C">
        <w:rPr>
          <w:sz w:val="28"/>
          <w:szCs w:val="28"/>
          <w:u w:val="single"/>
        </w:rPr>
        <w:t xml:space="preserve"> сельского пос</w:t>
      </w:r>
      <w:r w:rsidR="0057733C">
        <w:rPr>
          <w:sz w:val="28"/>
          <w:szCs w:val="28"/>
          <w:u w:val="single"/>
        </w:rPr>
        <w:t>е</w:t>
      </w:r>
      <w:r w:rsidR="0057733C">
        <w:rPr>
          <w:sz w:val="28"/>
          <w:szCs w:val="28"/>
          <w:u w:val="single"/>
        </w:rPr>
        <w:t xml:space="preserve">ления Починковского района </w:t>
      </w:r>
      <w:r w:rsidRPr="00A2490A">
        <w:rPr>
          <w:sz w:val="28"/>
          <w:szCs w:val="28"/>
          <w:u w:val="single"/>
        </w:rPr>
        <w:t xml:space="preserve"> Смоленской области»</w:t>
      </w:r>
      <w:r w:rsidRPr="00A2490A">
        <w:rPr>
          <w:sz w:val="28"/>
          <w:szCs w:val="28"/>
        </w:rPr>
        <w:t>: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Конституция Российской Федерации;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Гражданский кодекс Российской Федерации;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от 21.12.2001 № 178-ФЗ «О приватизации государстве</w:t>
      </w:r>
      <w:r w:rsidRPr="00A2490A">
        <w:rPr>
          <w:sz w:val="28"/>
          <w:szCs w:val="28"/>
        </w:rPr>
        <w:t>н</w:t>
      </w:r>
      <w:r w:rsidRPr="00A2490A">
        <w:rPr>
          <w:sz w:val="28"/>
          <w:szCs w:val="28"/>
        </w:rPr>
        <w:t>ного и муниципального имущества»;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Федеральный закон от 29.07.1998 № 135-ФЗ «Об оценочной деятельности в Российской Федерации»;</w:t>
      </w:r>
    </w:p>
    <w:p w:rsidR="007B47F8" w:rsidRPr="00A2490A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t>- областной закон от 07.07.2003 № 44-з «О приватизации государственного имущества Смоленской области»;</w:t>
      </w:r>
    </w:p>
    <w:p w:rsidR="007B47F8" w:rsidRPr="003352E6" w:rsidRDefault="007B47F8" w:rsidP="0065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90A">
        <w:rPr>
          <w:sz w:val="28"/>
          <w:szCs w:val="28"/>
        </w:rPr>
        <w:lastRenderedPageBreak/>
        <w:t xml:space="preserve">- </w:t>
      </w:r>
      <w:r w:rsidRPr="003352E6">
        <w:rPr>
          <w:sz w:val="28"/>
          <w:szCs w:val="28"/>
        </w:rPr>
        <w:t xml:space="preserve">решение Совета депутатов </w:t>
      </w:r>
      <w:proofErr w:type="spellStart"/>
      <w:r w:rsidR="003352E6" w:rsidRP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поселения Починко</w:t>
      </w:r>
      <w:r w:rsidR="0057733C" w:rsidRPr="003352E6">
        <w:rPr>
          <w:sz w:val="28"/>
          <w:szCs w:val="28"/>
        </w:rPr>
        <w:t>в</w:t>
      </w:r>
      <w:r w:rsidR="0057733C" w:rsidRPr="003352E6">
        <w:rPr>
          <w:sz w:val="28"/>
          <w:szCs w:val="28"/>
        </w:rPr>
        <w:t xml:space="preserve">ского района </w:t>
      </w:r>
      <w:r w:rsidRPr="003352E6">
        <w:rPr>
          <w:sz w:val="28"/>
          <w:szCs w:val="28"/>
        </w:rPr>
        <w:t xml:space="preserve"> Смоленской области  от </w:t>
      </w:r>
      <w:r w:rsidR="003352E6" w:rsidRPr="003352E6">
        <w:rPr>
          <w:sz w:val="28"/>
          <w:szCs w:val="28"/>
        </w:rPr>
        <w:t>26.10.2012 года № 29</w:t>
      </w:r>
      <w:r w:rsidRPr="003352E6">
        <w:rPr>
          <w:sz w:val="28"/>
          <w:szCs w:val="28"/>
        </w:rPr>
        <w:t xml:space="preserve"> «О порядке управления и распоряжения муниципальной  собственностью </w:t>
      </w:r>
      <w:proofErr w:type="spellStart"/>
      <w:r w:rsidR="003352E6" w:rsidRPr="003352E6">
        <w:rPr>
          <w:sz w:val="28"/>
          <w:szCs w:val="28"/>
        </w:rPr>
        <w:t>Шаталовского</w:t>
      </w:r>
      <w:proofErr w:type="spellEnd"/>
      <w:r w:rsidR="0057733C" w:rsidRPr="003352E6">
        <w:rPr>
          <w:sz w:val="28"/>
          <w:szCs w:val="28"/>
        </w:rPr>
        <w:t xml:space="preserve"> сельского посел</w:t>
      </w:r>
      <w:r w:rsidR="0057733C" w:rsidRPr="003352E6">
        <w:rPr>
          <w:sz w:val="28"/>
          <w:szCs w:val="28"/>
        </w:rPr>
        <w:t>е</w:t>
      </w:r>
      <w:r w:rsidR="0057733C" w:rsidRPr="003352E6">
        <w:rPr>
          <w:sz w:val="28"/>
          <w:szCs w:val="28"/>
        </w:rPr>
        <w:t xml:space="preserve">ния Починковского района </w:t>
      </w:r>
      <w:r w:rsidRPr="003352E6">
        <w:rPr>
          <w:sz w:val="28"/>
          <w:szCs w:val="28"/>
        </w:rPr>
        <w:t xml:space="preserve"> Смоленской области».</w:t>
      </w:r>
    </w:p>
    <w:p w:rsidR="00655A24" w:rsidRDefault="00655A24" w:rsidP="007B4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55A24" w:rsidSect="00186A88">
          <w:pgSz w:w="11907" w:h="16840"/>
          <w:pgMar w:top="567" w:right="567" w:bottom="1134" w:left="1134" w:header="720" w:footer="720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-543"/>
        <w:tblW w:w="3794" w:type="dxa"/>
        <w:tblLook w:val="04A0"/>
      </w:tblPr>
      <w:tblGrid>
        <w:gridCol w:w="3794"/>
      </w:tblGrid>
      <w:tr w:rsidR="00655A24" w:rsidRPr="00A2490A" w:rsidTr="00655A24">
        <w:tc>
          <w:tcPr>
            <w:tcW w:w="3794" w:type="dxa"/>
          </w:tcPr>
          <w:p w:rsidR="00655A24" w:rsidRDefault="00655A24" w:rsidP="00655A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55A24" w:rsidRPr="00A2490A" w:rsidRDefault="00655A24" w:rsidP="00AF7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490A">
              <w:rPr>
                <w:sz w:val="24"/>
                <w:szCs w:val="24"/>
              </w:rPr>
              <w:t xml:space="preserve">Приложение № 1 к </w:t>
            </w:r>
            <w:proofErr w:type="spellStart"/>
            <w:r w:rsidRPr="00A2490A">
              <w:rPr>
                <w:sz w:val="24"/>
                <w:szCs w:val="24"/>
              </w:rPr>
              <w:t>муниципаль</w:t>
            </w:r>
            <w:proofErr w:type="spellEnd"/>
            <w:r w:rsidRPr="00A2490A">
              <w:rPr>
                <w:sz w:val="24"/>
                <w:szCs w:val="24"/>
              </w:rPr>
              <w:t xml:space="preserve">  программе «Управление имущес</w:t>
            </w:r>
            <w:r w:rsidRPr="00A2490A">
              <w:rPr>
                <w:sz w:val="24"/>
                <w:szCs w:val="24"/>
              </w:rPr>
              <w:t>т</w:t>
            </w:r>
            <w:r w:rsidRPr="00A2490A">
              <w:rPr>
                <w:sz w:val="24"/>
                <w:szCs w:val="24"/>
              </w:rPr>
              <w:t xml:space="preserve">вом и земельными ресурсами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="00AF7529">
              <w:rPr>
                <w:sz w:val="24"/>
                <w:szCs w:val="24"/>
              </w:rPr>
              <w:t>Шат</w:t>
            </w:r>
            <w:r w:rsidR="00AF7529">
              <w:rPr>
                <w:sz w:val="24"/>
                <w:szCs w:val="24"/>
              </w:rPr>
              <w:t>а</w:t>
            </w:r>
            <w:r w:rsidR="00AF7529">
              <w:rPr>
                <w:sz w:val="24"/>
                <w:szCs w:val="24"/>
              </w:rPr>
              <w:t>ловского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чинковского района </w:t>
            </w:r>
            <w:r w:rsidRPr="00A2490A"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7B47F8" w:rsidRPr="00A2490A" w:rsidRDefault="007B47F8" w:rsidP="007B4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7F8" w:rsidRPr="00A2490A" w:rsidRDefault="007B47F8" w:rsidP="007B4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7F8" w:rsidRPr="00A2490A" w:rsidRDefault="007B47F8" w:rsidP="007B4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A24" w:rsidRDefault="00655A24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5A24" w:rsidRDefault="00655A24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5A24" w:rsidRDefault="00655A24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муниципальной  программы</w:t>
      </w: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 и земельными ресурсами муниципального образования </w:t>
      </w:r>
    </w:p>
    <w:p w:rsidR="007B47F8" w:rsidRDefault="00AF7529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Шаталовское</w:t>
      </w:r>
      <w:proofErr w:type="spellEnd"/>
      <w:r>
        <w:rPr>
          <w:sz w:val="28"/>
          <w:szCs w:val="28"/>
        </w:rPr>
        <w:t xml:space="preserve"> </w:t>
      </w:r>
      <w:r w:rsidR="00655A24">
        <w:rPr>
          <w:sz w:val="28"/>
          <w:szCs w:val="28"/>
        </w:rPr>
        <w:t xml:space="preserve">сельское поселение </w:t>
      </w:r>
      <w:r w:rsidR="007B47F8">
        <w:rPr>
          <w:sz w:val="28"/>
          <w:szCs w:val="28"/>
        </w:rPr>
        <w:t xml:space="preserve"> Смоленской области</w:t>
      </w: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5711"/>
        <w:gridCol w:w="1672"/>
        <w:gridCol w:w="1730"/>
        <w:gridCol w:w="1701"/>
        <w:gridCol w:w="1418"/>
        <w:gridCol w:w="1275"/>
        <w:gridCol w:w="1313"/>
      </w:tblGrid>
      <w:tr w:rsidR="00655A24" w:rsidRPr="00EA7338" w:rsidTr="00AF7529">
        <w:tc>
          <w:tcPr>
            <w:tcW w:w="525" w:type="dxa"/>
            <w:vMerge w:val="restart"/>
          </w:tcPr>
          <w:p w:rsidR="00655A24" w:rsidRPr="00EA7338" w:rsidRDefault="00655A24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№</w:t>
            </w:r>
          </w:p>
        </w:tc>
        <w:tc>
          <w:tcPr>
            <w:tcW w:w="5713" w:type="dxa"/>
            <w:vMerge w:val="restart"/>
          </w:tcPr>
          <w:p w:rsidR="00655A24" w:rsidRPr="00EA7338" w:rsidRDefault="00655A24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Наименование основного мероприяти</w:t>
            </w:r>
            <w:r>
              <w:rPr>
                <w:sz w:val="24"/>
                <w:szCs w:val="24"/>
              </w:rPr>
              <w:t>я</w:t>
            </w:r>
            <w:r w:rsidRPr="00EA7338">
              <w:rPr>
                <w:sz w:val="24"/>
                <w:szCs w:val="24"/>
              </w:rPr>
              <w:t xml:space="preserve"> и показателя</w:t>
            </w:r>
          </w:p>
        </w:tc>
        <w:tc>
          <w:tcPr>
            <w:tcW w:w="1672" w:type="dxa"/>
            <w:vMerge w:val="restart"/>
          </w:tcPr>
          <w:p w:rsidR="00655A24" w:rsidRPr="00EA7338" w:rsidRDefault="00655A24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Ед. измер</w:t>
            </w:r>
            <w:r w:rsidRPr="00EA7338">
              <w:rPr>
                <w:sz w:val="24"/>
                <w:szCs w:val="24"/>
              </w:rPr>
              <w:t>е</w:t>
            </w:r>
            <w:r w:rsidRPr="00EA7338">
              <w:rPr>
                <w:sz w:val="24"/>
                <w:szCs w:val="24"/>
              </w:rPr>
              <w:t>ния</w:t>
            </w:r>
          </w:p>
        </w:tc>
        <w:tc>
          <w:tcPr>
            <w:tcW w:w="1730" w:type="dxa"/>
          </w:tcPr>
          <w:p w:rsidR="00655A24" w:rsidRPr="00EA7338" w:rsidRDefault="00655A24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Базовые зн</w:t>
            </w:r>
            <w:r w:rsidRPr="00EA7338">
              <w:rPr>
                <w:sz w:val="24"/>
                <w:szCs w:val="24"/>
              </w:rPr>
              <w:t>а</w:t>
            </w:r>
            <w:r w:rsidRPr="00EA7338">
              <w:rPr>
                <w:sz w:val="24"/>
                <w:szCs w:val="24"/>
              </w:rPr>
              <w:t>чения показ</w:t>
            </w:r>
            <w:r w:rsidRPr="00EA7338">
              <w:rPr>
                <w:sz w:val="24"/>
                <w:szCs w:val="24"/>
              </w:rPr>
              <w:t>а</w:t>
            </w:r>
            <w:r w:rsidRPr="00EA7338">
              <w:rPr>
                <w:sz w:val="24"/>
                <w:szCs w:val="24"/>
              </w:rPr>
              <w:t>телей по г</w:t>
            </w:r>
            <w:r w:rsidRPr="00EA7338">
              <w:rPr>
                <w:sz w:val="24"/>
                <w:szCs w:val="24"/>
              </w:rPr>
              <w:t>о</w:t>
            </w:r>
            <w:r w:rsidRPr="00EA7338">
              <w:rPr>
                <w:sz w:val="24"/>
                <w:szCs w:val="24"/>
              </w:rPr>
              <w:t>дам</w:t>
            </w:r>
          </w:p>
        </w:tc>
        <w:tc>
          <w:tcPr>
            <w:tcW w:w="5704" w:type="dxa"/>
            <w:gridSpan w:val="4"/>
          </w:tcPr>
          <w:p w:rsidR="00655A24" w:rsidRDefault="00655A24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EA7338">
              <w:rPr>
                <w:sz w:val="24"/>
                <w:szCs w:val="24"/>
              </w:rPr>
              <w:t xml:space="preserve">Планируемые значения показателей (на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</w:p>
          <w:p w:rsidR="00655A24" w:rsidRDefault="00655A24" w:rsidP="00655A24">
            <w:pPr>
              <w:autoSpaceDE w:val="0"/>
              <w:autoSpaceDN w:val="0"/>
              <w:adjustRightInd w:val="0"/>
              <w:ind w:left="207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период реализации </w:t>
            </w:r>
            <w:r>
              <w:rPr>
                <w:sz w:val="24"/>
                <w:szCs w:val="24"/>
              </w:rPr>
              <w:t>решения Совета де</w:t>
            </w:r>
          </w:p>
          <w:p w:rsidR="00655A24" w:rsidRPr="00EA7338" w:rsidRDefault="00655A24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путатов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A7338">
              <w:rPr>
                <w:sz w:val="24"/>
                <w:szCs w:val="24"/>
              </w:rPr>
              <w:t xml:space="preserve"> </w:t>
            </w:r>
            <w:r w:rsidR="00E0691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EA7338">
              <w:rPr>
                <w:sz w:val="24"/>
                <w:szCs w:val="24"/>
              </w:rPr>
              <w:t>бюджете</w:t>
            </w:r>
            <w:r w:rsidR="00E06919">
              <w:rPr>
                <w:sz w:val="24"/>
                <w:szCs w:val="24"/>
              </w:rPr>
              <w:t xml:space="preserve"> сельского поселения) </w:t>
            </w:r>
            <w:proofErr w:type="gramEnd"/>
          </w:p>
        </w:tc>
      </w:tr>
      <w:tr w:rsidR="00AF7529" w:rsidRPr="00EA7338" w:rsidTr="00AF7529">
        <w:tc>
          <w:tcPr>
            <w:tcW w:w="525" w:type="dxa"/>
            <w:vMerge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  <w:vMerge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F7529" w:rsidRPr="00EA7338" w:rsidRDefault="00AF7529" w:rsidP="00AF7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F7529" w:rsidRPr="00EA7338" w:rsidRDefault="00AF7529" w:rsidP="00AF7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F7529" w:rsidRPr="00EA7338" w:rsidRDefault="00AF7529" w:rsidP="00AF7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10" w:type="dxa"/>
          </w:tcPr>
          <w:p w:rsidR="00AF7529" w:rsidRPr="00EA7338" w:rsidRDefault="00AF7529" w:rsidP="00AF7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AF7529" w:rsidRPr="00EA7338" w:rsidTr="00AF7529">
        <w:tc>
          <w:tcPr>
            <w:tcW w:w="525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AF7529" w:rsidRPr="00EA7338" w:rsidRDefault="00AF7529" w:rsidP="00AF7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Управление имуществом и земельными ресурсами </w:t>
            </w:r>
            <w:proofErr w:type="spellStart"/>
            <w:r>
              <w:rPr>
                <w:sz w:val="24"/>
                <w:szCs w:val="24"/>
              </w:rPr>
              <w:t>Шаталовского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Починковского района  </w:t>
            </w:r>
            <w:r w:rsidRPr="00EA7338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1672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529" w:rsidRPr="00EA7338" w:rsidTr="00AF7529">
        <w:tc>
          <w:tcPr>
            <w:tcW w:w="525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1.</w:t>
            </w:r>
          </w:p>
        </w:tc>
        <w:tc>
          <w:tcPr>
            <w:tcW w:w="5713" w:type="dxa"/>
          </w:tcPr>
          <w:p w:rsidR="00AF7529" w:rsidRPr="00716563" w:rsidRDefault="00AF7529" w:rsidP="002922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563">
              <w:rPr>
                <w:b/>
                <w:sz w:val="24"/>
                <w:szCs w:val="24"/>
              </w:rPr>
              <w:t>Основное мероприятие 1 «Признание прав и р</w:t>
            </w:r>
            <w:r w:rsidRPr="00716563">
              <w:rPr>
                <w:b/>
                <w:sz w:val="24"/>
                <w:szCs w:val="24"/>
              </w:rPr>
              <w:t>е</w:t>
            </w:r>
            <w:r w:rsidRPr="00716563">
              <w:rPr>
                <w:b/>
                <w:sz w:val="24"/>
                <w:szCs w:val="24"/>
              </w:rPr>
              <w:t>гулирование отношений по муниципальной со</w:t>
            </w:r>
            <w:r w:rsidRPr="00716563">
              <w:rPr>
                <w:b/>
                <w:sz w:val="24"/>
                <w:szCs w:val="24"/>
              </w:rPr>
              <w:t>б</w:t>
            </w:r>
            <w:r w:rsidRPr="00716563">
              <w:rPr>
                <w:b/>
                <w:sz w:val="24"/>
                <w:szCs w:val="24"/>
              </w:rPr>
              <w:t xml:space="preserve">ственности </w:t>
            </w:r>
            <w:proofErr w:type="spellStart"/>
            <w:r>
              <w:rPr>
                <w:b/>
                <w:sz w:val="24"/>
                <w:szCs w:val="24"/>
              </w:rPr>
              <w:t>Шаталовского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Починковского района </w:t>
            </w:r>
            <w:r w:rsidRPr="00716563">
              <w:rPr>
                <w:b/>
                <w:sz w:val="24"/>
                <w:szCs w:val="24"/>
              </w:rPr>
              <w:t xml:space="preserve"> Смоленской области»: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- </w:t>
            </w:r>
            <w:r w:rsidRPr="00EA7338">
              <w:rPr>
                <w:color w:val="000000"/>
                <w:sz w:val="24"/>
                <w:szCs w:val="24"/>
              </w:rPr>
              <w:t>проведение технической инвентаризации и офор</w:t>
            </w:r>
            <w:r w:rsidRPr="00EA7338">
              <w:rPr>
                <w:color w:val="000000"/>
                <w:sz w:val="24"/>
                <w:szCs w:val="24"/>
              </w:rPr>
              <w:t>м</w:t>
            </w:r>
            <w:r w:rsidRPr="00EA7338">
              <w:rPr>
                <w:color w:val="000000"/>
                <w:sz w:val="24"/>
                <w:szCs w:val="24"/>
              </w:rPr>
              <w:t>ления кадастровых паспортов, справок о постановке на технический учет объектов капитального стро</w:t>
            </w:r>
            <w:r w:rsidRPr="00EA7338">
              <w:rPr>
                <w:color w:val="000000"/>
                <w:sz w:val="24"/>
                <w:szCs w:val="24"/>
              </w:rPr>
              <w:t>и</w:t>
            </w:r>
            <w:r w:rsidRPr="00EA7338">
              <w:rPr>
                <w:color w:val="000000"/>
                <w:sz w:val="24"/>
                <w:szCs w:val="24"/>
              </w:rPr>
              <w:t>тельства, технических паспортов объектов недвиж</w:t>
            </w:r>
            <w:r w:rsidRPr="00EA7338">
              <w:rPr>
                <w:color w:val="000000"/>
                <w:sz w:val="24"/>
                <w:szCs w:val="24"/>
              </w:rPr>
              <w:t>и</w:t>
            </w:r>
            <w:r w:rsidRPr="00EA7338">
              <w:rPr>
                <w:color w:val="000000"/>
                <w:sz w:val="24"/>
                <w:szCs w:val="24"/>
              </w:rPr>
              <w:t>мости и их копий, поэтажных планов, проведение кадастровых работ и оформление технических пл</w:t>
            </w:r>
            <w:r w:rsidRPr="00EA7338">
              <w:rPr>
                <w:color w:val="000000"/>
                <w:sz w:val="24"/>
                <w:szCs w:val="24"/>
              </w:rPr>
              <w:t>а</w:t>
            </w:r>
            <w:r w:rsidRPr="00EA7338">
              <w:rPr>
                <w:color w:val="000000"/>
                <w:sz w:val="24"/>
                <w:szCs w:val="24"/>
              </w:rPr>
              <w:t>нов в отношении</w:t>
            </w:r>
            <w:r>
              <w:rPr>
                <w:color w:val="000000"/>
                <w:sz w:val="24"/>
                <w:szCs w:val="24"/>
              </w:rPr>
              <w:t xml:space="preserve"> объектов недвижимого имущества.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кв. м, 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</w:t>
            </w:r>
            <w:r w:rsidRPr="00EA7338">
              <w:rPr>
                <w:sz w:val="24"/>
                <w:szCs w:val="24"/>
              </w:rPr>
              <w:t xml:space="preserve"> о</w:t>
            </w:r>
            <w:r w:rsidRPr="00EA7338">
              <w:rPr>
                <w:sz w:val="24"/>
                <w:szCs w:val="24"/>
              </w:rPr>
              <w:t>б</w:t>
            </w:r>
            <w:r w:rsidRPr="00EA7338">
              <w:rPr>
                <w:sz w:val="24"/>
                <w:szCs w:val="24"/>
              </w:rPr>
              <w:t>щей площ</w:t>
            </w:r>
            <w:r w:rsidRPr="00EA7338">
              <w:rPr>
                <w:sz w:val="24"/>
                <w:szCs w:val="24"/>
              </w:rPr>
              <w:t>а</w:t>
            </w:r>
            <w:r w:rsidRPr="00EA7338">
              <w:rPr>
                <w:sz w:val="24"/>
                <w:szCs w:val="24"/>
              </w:rPr>
              <w:t xml:space="preserve">дью </w:t>
            </w:r>
            <w:r w:rsidR="0016035A">
              <w:rPr>
                <w:sz w:val="24"/>
                <w:szCs w:val="24"/>
              </w:rPr>
              <w:t xml:space="preserve"> </w:t>
            </w:r>
            <w:r w:rsidRPr="00EA7338">
              <w:rPr>
                <w:sz w:val="24"/>
                <w:szCs w:val="24"/>
              </w:rPr>
              <w:t xml:space="preserve"> кв</w:t>
            </w:r>
            <w:proofErr w:type="gramStart"/>
            <w:r w:rsidRPr="00EA7338">
              <w:rPr>
                <w:sz w:val="24"/>
                <w:szCs w:val="24"/>
              </w:rPr>
              <w:t>.м</w:t>
            </w:r>
            <w:proofErr w:type="gramEnd"/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.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объекта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движимости</w:t>
            </w:r>
          </w:p>
          <w:p w:rsidR="00AF7529" w:rsidRPr="00EA7338" w:rsidRDefault="00AF7529" w:rsidP="002922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Pr="00EA7338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объекта недвиж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</w:t>
            </w:r>
          </w:p>
          <w:p w:rsidR="00AF7529" w:rsidRPr="00EA7338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529" w:rsidRPr="00EA7338" w:rsidRDefault="00AF7529" w:rsidP="00F115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объекта недвиж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</w:t>
            </w:r>
          </w:p>
          <w:p w:rsidR="00AF7529" w:rsidRPr="00EA7338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AF7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объекта недвиж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</w:t>
            </w:r>
          </w:p>
          <w:p w:rsidR="00AF7529" w:rsidRPr="00EA7338" w:rsidRDefault="00AF7529" w:rsidP="00292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529" w:rsidRPr="00EA7338" w:rsidTr="00AF7529">
        <w:tc>
          <w:tcPr>
            <w:tcW w:w="525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13" w:type="dxa"/>
          </w:tcPr>
          <w:p w:rsidR="00AF7529" w:rsidRPr="00FF4EF0" w:rsidRDefault="00AF7529" w:rsidP="002922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F4EF0">
              <w:rPr>
                <w:b/>
                <w:sz w:val="24"/>
                <w:szCs w:val="24"/>
              </w:rPr>
              <w:t>Основное мероприятие 2 «Управление земел</w:t>
            </w:r>
            <w:r w:rsidRPr="00FF4EF0">
              <w:rPr>
                <w:b/>
                <w:sz w:val="24"/>
                <w:szCs w:val="24"/>
              </w:rPr>
              <w:t>ь</w:t>
            </w:r>
            <w:r w:rsidRPr="00FF4EF0">
              <w:rPr>
                <w:b/>
                <w:sz w:val="24"/>
                <w:szCs w:val="24"/>
              </w:rPr>
              <w:t>ными участками, государственная собственность на которые не разграничена»: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- кадастровые работы в отношении земельных учас</w:t>
            </w:r>
            <w:r w:rsidRPr="00EA7338">
              <w:rPr>
                <w:sz w:val="24"/>
                <w:szCs w:val="24"/>
              </w:rPr>
              <w:t>т</w:t>
            </w:r>
            <w:r w:rsidRPr="00EA7338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кол</w:t>
            </w:r>
            <w:proofErr w:type="gramStart"/>
            <w:r w:rsidRPr="00EA7338">
              <w:rPr>
                <w:sz w:val="24"/>
                <w:szCs w:val="24"/>
              </w:rPr>
              <w:t>.</w:t>
            </w:r>
            <w:proofErr w:type="gramEnd"/>
            <w:r w:rsidRPr="00EA7338">
              <w:rPr>
                <w:sz w:val="24"/>
                <w:szCs w:val="24"/>
              </w:rPr>
              <w:t xml:space="preserve"> </w:t>
            </w:r>
            <w:proofErr w:type="gramStart"/>
            <w:r w:rsidRPr="00EA7338">
              <w:rPr>
                <w:sz w:val="24"/>
                <w:szCs w:val="24"/>
              </w:rPr>
              <w:t>у</w:t>
            </w:r>
            <w:proofErr w:type="gramEnd"/>
            <w:r w:rsidRPr="00EA7338">
              <w:rPr>
                <w:sz w:val="24"/>
                <w:szCs w:val="24"/>
              </w:rPr>
              <w:t>частков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7529" w:rsidRPr="00EA7338" w:rsidTr="00AF7529">
        <w:trPr>
          <w:trHeight w:val="3396"/>
        </w:trPr>
        <w:tc>
          <w:tcPr>
            <w:tcW w:w="525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3.</w:t>
            </w:r>
          </w:p>
        </w:tc>
        <w:tc>
          <w:tcPr>
            <w:tcW w:w="5713" w:type="dxa"/>
          </w:tcPr>
          <w:p w:rsidR="00AF7529" w:rsidRPr="00FF4EF0" w:rsidRDefault="00AF7529" w:rsidP="002922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F4EF0">
              <w:rPr>
                <w:b/>
                <w:sz w:val="24"/>
                <w:szCs w:val="24"/>
              </w:rPr>
              <w:t>Основное мероприятие 3 «Обеспечение обслуж</w:t>
            </w:r>
            <w:r w:rsidRPr="00FF4EF0">
              <w:rPr>
                <w:b/>
                <w:sz w:val="24"/>
                <w:szCs w:val="24"/>
              </w:rPr>
              <w:t>и</w:t>
            </w:r>
            <w:r w:rsidRPr="00FF4EF0">
              <w:rPr>
                <w:b/>
                <w:sz w:val="24"/>
                <w:szCs w:val="24"/>
              </w:rPr>
              <w:t xml:space="preserve">вания, содержания и распоряжения объектами муниципальной  собственности </w:t>
            </w:r>
            <w:proofErr w:type="spellStart"/>
            <w:r>
              <w:rPr>
                <w:b/>
                <w:sz w:val="24"/>
                <w:szCs w:val="24"/>
              </w:rPr>
              <w:t>Шаталовског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сельского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поселения Починковского района </w:t>
            </w:r>
            <w:r w:rsidRPr="00FF4EF0">
              <w:rPr>
                <w:b/>
                <w:sz w:val="24"/>
                <w:szCs w:val="24"/>
              </w:rPr>
              <w:t xml:space="preserve"> Смоленской области»: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- оценка рыночной стоимости и анализ </w:t>
            </w:r>
            <w:proofErr w:type="gramStart"/>
            <w:r w:rsidRPr="00EA7338">
              <w:rPr>
                <w:sz w:val="24"/>
                <w:szCs w:val="24"/>
              </w:rPr>
              <w:t>достоверн</w:t>
            </w:r>
            <w:r w:rsidRPr="00EA7338">
              <w:rPr>
                <w:sz w:val="24"/>
                <w:szCs w:val="24"/>
              </w:rPr>
              <w:t>о</w:t>
            </w:r>
            <w:r w:rsidRPr="00EA7338">
              <w:rPr>
                <w:sz w:val="24"/>
                <w:szCs w:val="24"/>
              </w:rPr>
              <w:t>сти величины стоимости независимого оценщика объектов гражданских прав</w:t>
            </w:r>
            <w:proofErr w:type="gramEnd"/>
            <w:r w:rsidRPr="00EA7338">
              <w:rPr>
                <w:sz w:val="24"/>
                <w:szCs w:val="24"/>
              </w:rPr>
              <w:t>;</w:t>
            </w:r>
          </w:p>
          <w:p w:rsidR="00AF7529" w:rsidRPr="00EA7338" w:rsidRDefault="00AF7529" w:rsidP="00AF7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- проведение торгов для осуществления сделок, предметом которых являются объекты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 w:rsidRPr="00EA7338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обственности </w:t>
            </w:r>
            <w:proofErr w:type="spellStart"/>
            <w:r>
              <w:rPr>
                <w:sz w:val="24"/>
                <w:szCs w:val="24"/>
              </w:rPr>
              <w:t>Шаталовского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Починковского района  Смоленской области.</w:t>
            </w:r>
          </w:p>
        </w:tc>
        <w:tc>
          <w:tcPr>
            <w:tcW w:w="1672" w:type="dxa"/>
          </w:tcPr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кол</w:t>
            </w:r>
            <w:proofErr w:type="gramStart"/>
            <w:r w:rsidRPr="00EA7338">
              <w:rPr>
                <w:sz w:val="24"/>
                <w:szCs w:val="24"/>
              </w:rPr>
              <w:t>.</w:t>
            </w:r>
            <w:proofErr w:type="gramEnd"/>
            <w:r w:rsidRPr="00EA733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EA7338">
              <w:rPr>
                <w:sz w:val="24"/>
                <w:szCs w:val="24"/>
              </w:rPr>
              <w:t>тчетов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аукцион, ко</w:t>
            </w:r>
            <w:r w:rsidRPr="00EA7338">
              <w:rPr>
                <w:sz w:val="24"/>
                <w:szCs w:val="24"/>
              </w:rPr>
              <w:t>н</w:t>
            </w:r>
            <w:r w:rsidRPr="00EA7338">
              <w:rPr>
                <w:sz w:val="24"/>
                <w:szCs w:val="24"/>
              </w:rPr>
              <w:t>курс</w:t>
            </w: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Pr="00EA7338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7529" w:rsidRDefault="0016035A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  <w:p w:rsidR="00AF7529" w:rsidRDefault="00AF7529" w:rsidP="0029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035A" w:rsidRDefault="00AF7529" w:rsidP="001603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AF7529" w:rsidRDefault="0016035A" w:rsidP="001603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035A" w:rsidRDefault="0016035A" w:rsidP="001603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035A" w:rsidRPr="00EA7338" w:rsidRDefault="0016035A" w:rsidP="001603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AF7529" w:rsidRDefault="00AF7529" w:rsidP="00F11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035A" w:rsidRDefault="0016035A" w:rsidP="00F11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035A" w:rsidRDefault="0016035A" w:rsidP="00F11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035A" w:rsidRDefault="0016035A" w:rsidP="00F11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035A" w:rsidRDefault="0016035A" w:rsidP="00F115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035A" w:rsidRDefault="0016035A" w:rsidP="001603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035A" w:rsidRDefault="0016035A" w:rsidP="001603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035A" w:rsidRDefault="0016035A" w:rsidP="001603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035A" w:rsidRPr="00EA7338" w:rsidRDefault="0016035A" w:rsidP="001603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4111" w:type="dxa"/>
        <w:tblInd w:w="11448" w:type="dxa"/>
        <w:tblLook w:val="04A0"/>
      </w:tblPr>
      <w:tblGrid>
        <w:gridCol w:w="4111"/>
      </w:tblGrid>
      <w:tr w:rsidR="002A3FD4" w:rsidRPr="00EA7338" w:rsidTr="00143185">
        <w:tc>
          <w:tcPr>
            <w:tcW w:w="4111" w:type="dxa"/>
          </w:tcPr>
          <w:p w:rsidR="002A3FD4" w:rsidRPr="00EA7338" w:rsidRDefault="002A3FD4" w:rsidP="002A3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lastRenderedPageBreak/>
              <w:t xml:space="preserve">Приложение № 2 </w:t>
            </w:r>
            <w:r w:rsidRPr="00047F4D">
              <w:rPr>
                <w:sz w:val="24"/>
                <w:szCs w:val="24"/>
              </w:rPr>
              <w:t xml:space="preserve">к муниципальной  программе «Управление имуществом и земельными ресурсами </w:t>
            </w:r>
            <w:proofErr w:type="spellStart"/>
            <w:r>
              <w:rPr>
                <w:sz w:val="24"/>
                <w:szCs w:val="24"/>
              </w:rPr>
              <w:t>Шатало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ковского района </w:t>
            </w:r>
            <w:r w:rsidRPr="00047F4D">
              <w:rPr>
                <w:sz w:val="24"/>
                <w:szCs w:val="24"/>
              </w:rPr>
              <w:t xml:space="preserve"> Смоленской обла</w:t>
            </w:r>
            <w:r w:rsidRPr="00047F4D">
              <w:rPr>
                <w:sz w:val="24"/>
                <w:szCs w:val="24"/>
              </w:rPr>
              <w:t>с</w:t>
            </w:r>
            <w:r w:rsidRPr="00047F4D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2A3FD4" w:rsidRDefault="002A3FD4" w:rsidP="002A3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3FD4" w:rsidRDefault="002A3FD4" w:rsidP="002A3FD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5C76">
        <w:rPr>
          <w:b/>
          <w:bCs/>
          <w:sz w:val="24"/>
          <w:szCs w:val="24"/>
        </w:rPr>
        <w:t xml:space="preserve">План реализации  </w:t>
      </w:r>
      <w:r>
        <w:rPr>
          <w:b/>
          <w:bCs/>
          <w:sz w:val="24"/>
          <w:szCs w:val="24"/>
        </w:rPr>
        <w:t xml:space="preserve">муниципальной </w:t>
      </w:r>
      <w:r w:rsidRPr="00105C76">
        <w:rPr>
          <w:b/>
          <w:bCs/>
          <w:sz w:val="24"/>
          <w:szCs w:val="24"/>
        </w:rPr>
        <w:t xml:space="preserve"> программы </w:t>
      </w:r>
      <w:r>
        <w:rPr>
          <w:b/>
          <w:bCs/>
          <w:sz w:val="24"/>
          <w:szCs w:val="24"/>
        </w:rPr>
        <w:t xml:space="preserve"> </w:t>
      </w:r>
    </w:p>
    <w:p w:rsidR="002A3FD4" w:rsidRDefault="002A3FD4" w:rsidP="002A3FD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266D8">
        <w:rPr>
          <w:b/>
          <w:sz w:val="24"/>
          <w:szCs w:val="24"/>
        </w:rPr>
        <w:t xml:space="preserve">«Управление имуществом и земельными ресурсами </w:t>
      </w: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Шаталовского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2A3FD4" w:rsidRPr="00F115BD" w:rsidRDefault="002A3FD4" w:rsidP="002A3FD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Починковского района </w:t>
      </w:r>
      <w:r w:rsidRPr="009266D8">
        <w:rPr>
          <w:b/>
          <w:sz w:val="24"/>
          <w:szCs w:val="24"/>
        </w:rPr>
        <w:t xml:space="preserve"> Смоленской области»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2016-2020</w:t>
      </w:r>
      <w:r w:rsidRPr="009266D8">
        <w:rPr>
          <w:b/>
          <w:bCs/>
          <w:sz w:val="24"/>
          <w:szCs w:val="24"/>
        </w:rPr>
        <w:t xml:space="preserve"> годы </w:t>
      </w:r>
    </w:p>
    <w:p w:rsidR="002A3FD4" w:rsidRPr="00105C76" w:rsidRDefault="002A3FD4" w:rsidP="002A3FD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05C76">
        <w:rPr>
          <w:bCs/>
          <w:sz w:val="24"/>
          <w:szCs w:val="24"/>
        </w:rPr>
        <w:t xml:space="preserve"> </w:t>
      </w:r>
    </w:p>
    <w:tbl>
      <w:tblPr>
        <w:tblW w:w="1574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74"/>
        <w:gridCol w:w="1842"/>
        <w:gridCol w:w="1417"/>
        <w:gridCol w:w="1418"/>
        <w:gridCol w:w="1417"/>
        <w:gridCol w:w="1417"/>
        <w:gridCol w:w="1417"/>
        <w:gridCol w:w="1252"/>
        <w:gridCol w:w="1275"/>
        <w:gridCol w:w="1418"/>
      </w:tblGrid>
      <w:tr w:rsidR="002A3FD4" w:rsidRPr="00EA7338" w:rsidTr="00143185">
        <w:trPr>
          <w:trHeight w:val="873"/>
          <w:tblCellSpacing w:w="5" w:type="nil"/>
        </w:trPr>
        <w:tc>
          <w:tcPr>
            <w:tcW w:w="2874" w:type="dxa"/>
            <w:vMerge w:val="restart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vAlign w:val="center"/>
          </w:tcPr>
          <w:p w:rsidR="002A3FD4" w:rsidRPr="00105C76" w:rsidRDefault="002A3FD4" w:rsidP="0014318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A3FD4" w:rsidRPr="00105C76" w:rsidRDefault="002A3FD4" w:rsidP="0014318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vAlign w:val="center"/>
          </w:tcPr>
          <w:p w:rsidR="002A3FD4" w:rsidRPr="00105C76" w:rsidRDefault="002A3FD4" w:rsidP="001431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  обеспечения (расшифр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вать)</w:t>
            </w:r>
          </w:p>
        </w:tc>
        <w:tc>
          <w:tcPr>
            <w:tcW w:w="5669" w:type="dxa"/>
            <w:gridSpan w:val="4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граммы на отчетный год и плановый период, тыс. рублей</w:t>
            </w:r>
          </w:p>
        </w:tc>
        <w:tc>
          <w:tcPr>
            <w:tcW w:w="3945" w:type="dxa"/>
            <w:gridSpan w:val="3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граммы на отчетный год и плановый период</w:t>
            </w:r>
          </w:p>
        </w:tc>
      </w:tr>
      <w:tr w:rsidR="002A3FD4" w:rsidRPr="00EA7338" w:rsidTr="00143185">
        <w:trPr>
          <w:trHeight w:val="439"/>
          <w:tblCellSpacing w:w="5" w:type="nil"/>
        </w:trPr>
        <w:tc>
          <w:tcPr>
            <w:tcW w:w="2874" w:type="dxa"/>
            <w:vMerge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A3FD4" w:rsidRPr="00105C76" w:rsidRDefault="002A3FD4" w:rsidP="0014318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A3FD4" w:rsidRPr="00105C76" w:rsidRDefault="002A3FD4" w:rsidP="002A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:rsidR="002A3FD4" w:rsidRPr="00105C76" w:rsidRDefault="002A3FD4" w:rsidP="002A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:rsidR="002A3FD4" w:rsidRPr="00105C76" w:rsidRDefault="002A3FD4" w:rsidP="002A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2" w:type="dxa"/>
            <w:vAlign w:val="center"/>
          </w:tcPr>
          <w:p w:rsidR="002A3FD4" w:rsidRPr="00105C76" w:rsidRDefault="002A3FD4" w:rsidP="002A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2A3FD4" w:rsidRPr="00105C76" w:rsidRDefault="002A3FD4" w:rsidP="002A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2A3FD4" w:rsidRPr="00105C76" w:rsidRDefault="002A3FD4" w:rsidP="002A3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A3FD4" w:rsidRPr="00EA7338" w:rsidTr="00143185">
        <w:trPr>
          <w:trHeight w:val="320"/>
          <w:tblCellSpacing w:w="5" w:type="nil"/>
        </w:trPr>
        <w:tc>
          <w:tcPr>
            <w:tcW w:w="15747" w:type="dxa"/>
            <w:gridSpan w:val="10"/>
          </w:tcPr>
          <w:p w:rsidR="002A3FD4" w:rsidRPr="00EA7338" w:rsidRDefault="002A3FD4" w:rsidP="00143185">
            <w:pPr>
              <w:jc w:val="center"/>
              <w:rPr>
                <w:sz w:val="28"/>
                <w:szCs w:val="28"/>
              </w:rPr>
            </w:pPr>
            <w:r w:rsidRPr="00EA7338">
              <w:rPr>
                <w:sz w:val="28"/>
                <w:szCs w:val="28"/>
              </w:rPr>
              <w:t xml:space="preserve">Эффективное и рациональное использование и управление имуществом и земельными ресурсами </w:t>
            </w:r>
            <w:proofErr w:type="spellStart"/>
            <w:r>
              <w:rPr>
                <w:sz w:val="28"/>
                <w:szCs w:val="28"/>
              </w:rPr>
              <w:t>Шаталовского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Починковского района   </w:t>
            </w:r>
            <w:r w:rsidRPr="00EA7338">
              <w:rPr>
                <w:sz w:val="28"/>
                <w:szCs w:val="28"/>
              </w:rPr>
              <w:t>Смоленской области.</w:t>
            </w:r>
          </w:p>
          <w:p w:rsidR="002A3FD4" w:rsidRPr="00EA7338" w:rsidRDefault="002A3FD4" w:rsidP="00143185">
            <w:pPr>
              <w:jc w:val="center"/>
              <w:rPr>
                <w:sz w:val="24"/>
                <w:szCs w:val="24"/>
              </w:rPr>
            </w:pPr>
          </w:p>
        </w:tc>
      </w:tr>
      <w:tr w:rsidR="002A3FD4" w:rsidRPr="00EA7338" w:rsidTr="00143185">
        <w:trPr>
          <w:trHeight w:val="594"/>
          <w:tblCellSpacing w:w="5" w:type="nil"/>
        </w:trPr>
        <w:tc>
          <w:tcPr>
            <w:tcW w:w="2874" w:type="dxa"/>
            <w:vAlign w:val="center"/>
          </w:tcPr>
          <w:p w:rsidR="002A3FD4" w:rsidRPr="00355E44" w:rsidRDefault="002A3FD4" w:rsidP="0014318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55E44">
              <w:rPr>
                <w:b/>
                <w:sz w:val="24"/>
                <w:szCs w:val="24"/>
              </w:rPr>
              <w:t>Основное мероприятие 1 «Признание прав и р</w:t>
            </w:r>
            <w:r w:rsidRPr="00355E44">
              <w:rPr>
                <w:b/>
                <w:sz w:val="24"/>
                <w:szCs w:val="24"/>
              </w:rPr>
              <w:t>е</w:t>
            </w:r>
            <w:r w:rsidRPr="00355E44">
              <w:rPr>
                <w:b/>
                <w:sz w:val="24"/>
                <w:szCs w:val="24"/>
              </w:rPr>
              <w:t>гулирование отношений по муниципальной со</w:t>
            </w:r>
            <w:r w:rsidRPr="00355E44">
              <w:rPr>
                <w:b/>
                <w:sz w:val="24"/>
                <w:szCs w:val="24"/>
              </w:rPr>
              <w:t>б</w:t>
            </w:r>
            <w:r w:rsidRPr="00355E44">
              <w:rPr>
                <w:b/>
                <w:sz w:val="24"/>
                <w:szCs w:val="24"/>
              </w:rPr>
              <w:t xml:space="preserve">ственности </w:t>
            </w:r>
            <w:proofErr w:type="spellStart"/>
            <w:r>
              <w:rPr>
                <w:b/>
                <w:sz w:val="24"/>
                <w:szCs w:val="24"/>
              </w:rPr>
              <w:t>Шатало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ния Починковского района </w:t>
            </w:r>
            <w:r w:rsidRPr="00355E44">
              <w:rPr>
                <w:b/>
                <w:sz w:val="24"/>
                <w:szCs w:val="24"/>
              </w:rPr>
              <w:t xml:space="preserve"> Смоленской о</w:t>
            </w:r>
            <w:r w:rsidRPr="00355E44">
              <w:rPr>
                <w:b/>
                <w:sz w:val="24"/>
                <w:szCs w:val="24"/>
              </w:rPr>
              <w:t>б</w:t>
            </w:r>
            <w:r w:rsidRPr="00355E44">
              <w:rPr>
                <w:b/>
                <w:sz w:val="24"/>
                <w:szCs w:val="24"/>
              </w:rPr>
              <w:t>ласти»:</w:t>
            </w:r>
          </w:p>
          <w:p w:rsidR="002A3FD4" w:rsidRPr="00EA7338" w:rsidRDefault="002A3FD4" w:rsidP="00143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3FD4" w:rsidRPr="00105C76" w:rsidRDefault="002A3FD4" w:rsidP="001431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технической инвентаризации и офор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ления кадастровых па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портов, справок о пост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новке на технический учет объектов капитал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строительства, те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нических паспортов об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ектов недвижимости и их копий, поэтажных пл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нов, проведение кадас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ровых работ и оформл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A7338">
              <w:rPr>
                <w:rFonts w:ascii="Times New Roman" w:hAnsi="Times New Roman"/>
                <w:color w:val="000000"/>
                <w:sz w:val="24"/>
                <w:szCs w:val="24"/>
              </w:rPr>
              <w:t>ние технических планов в отношении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движимого имущества.</w:t>
            </w:r>
          </w:p>
        </w:tc>
        <w:tc>
          <w:tcPr>
            <w:tcW w:w="1842" w:type="dxa"/>
            <w:vAlign w:val="center"/>
          </w:tcPr>
          <w:p w:rsidR="002A3FD4" w:rsidRPr="00105C76" w:rsidRDefault="002A3FD4" w:rsidP="002A3FD4">
            <w:pPr>
              <w:pStyle w:val="ConsPlusCell"/>
              <w:ind w:left="-75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 Смоленской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  <w:vAlign w:val="center"/>
          </w:tcPr>
          <w:p w:rsidR="002A3FD4" w:rsidRPr="00105C76" w:rsidRDefault="002A3FD4" w:rsidP="002A3F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 Смоленской области</w:t>
            </w:r>
          </w:p>
        </w:tc>
        <w:tc>
          <w:tcPr>
            <w:tcW w:w="1418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17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52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объекта недв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жимого имущес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275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объекта недвиж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мого имущес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18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объекта недвиж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мого им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щества</w:t>
            </w:r>
          </w:p>
        </w:tc>
      </w:tr>
      <w:tr w:rsidR="002A3FD4" w:rsidRPr="00EA7338" w:rsidTr="00143185">
        <w:trPr>
          <w:trHeight w:val="594"/>
          <w:tblCellSpacing w:w="5" w:type="nil"/>
        </w:trPr>
        <w:tc>
          <w:tcPr>
            <w:tcW w:w="2874" w:type="dxa"/>
            <w:vAlign w:val="center"/>
          </w:tcPr>
          <w:p w:rsidR="002A3FD4" w:rsidRPr="00105C76" w:rsidRDefault="002A3FD4" w:rsidP="001431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 участками, госуда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собственность на которые не разгр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ничена»:</w:t>
            </w:r>
          </w:p>
        </w:tc>
        <w:tc>
          <w:tcPr>
            <w:tcW w:w="1842" w:type="dxa"/>
            <w:vAlign w:val="center"/>
          </w:tcPr>
          <w:p w:rsidR="002A3FD4" w:rsidRPr="00105C76" w:rsidRDefault="002A3FD4" w:rsidP="002A3FD4">
            <w:pPr>
              <w:pStyle w:val="ConsPlusCell"/>
              <w:ind w:left="-75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 Смоленской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  <w:vAlign w:val="center"/>
          </w:tcPr>
          <w:p w:rsidR="002A3FD4" w:rsidRPr="00105C76" w:rsidRDefault="002A3FD4" w:rsidP="002A3F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 Смоленской области</w:t>
            </w:r>
          </w:p>
        </w:tc>
        <w:tc>
          <w:tcPr>
            <w:tcW w:w="1418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252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A3FD4" w:rsidRPr="00EA7338" w:rsidTr="00143185">
        <w:trPr>
          <w:trHeight w:val="283"/>
          <w:tblCellSpacing w:w="5" w:type="nil"/>
        </w:trPr>
        <w:tc>
          <w:tcPr>
            <w:tcW w:w="2874" w:type="dxa"/>
            <w:vAlign w:val="center"/>
          </w:tcPr>
          <w:p w:rsidR="002A3FD4" w:rsidRPr="00EA7338" w:rsidRDefault="002A3FD4" w:rsidP="00143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 xml:space="preserve">- кадастровые работы в отношении земельных участков </w:t>
            </w:r>
          </w:p>
        </w:tc>
        <w:tc>
          <w:tcPr>
            <w:tcW w:w="1842" w:type="dxa"/>
            <w:vAlign w:val="center"/>
          </w:tcPr>
          <w:p w:rsidR="002A3FD4" w:rsidRPr="00105C76" w:rsidRDefault="002A3FD4" w:rsidP="0014318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:rsidR="002A3FD4" w:rsidRPr="00EA7338" w:rsidRDefault="002A3FD4" w:rsidP="0014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252" w:type="dxa"/>
            <w:vAlign w:val="center"/>
          </w:tcPr>
          <w:p w:rsidR="002A3FD4" w:rsidRPr="00EA7338" w:rsidRDefault="002A3FD4" w:rsidP="00143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A3FD4" w:rsidRPr="00EA7338" w:rsidRDefault="002A3FD4" w:rsidP="00143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3FD4" w:rsidRPr="00EA7338" w:rsidRDefault="002A3FD4" w:rsidP="00143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3FD4" w:rsidRPr="00EA7338" w:rsidTr="00143185">
        <w:trPr>
          <w:trHeight w:val="1950"/>
          <w:tblCellSpacing w:w="5" w:type="nil"/>
        </w:trPr>
        <w:tc>
          <w:tcPr>
            <w:tcW w:w="2874" w:type="dxa"/>
            <w:vAlign w:val="center"/>
          </w:tcPr>
          <w:p w:rsidR="002A3FD4" w:rsidRPr="00FF4EF0" w:rsidRDefault="002A3FD4" w:rsidP="001431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5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обслуж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вания, содержания и распоряжения объект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ми государственной со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F4EF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ственности Смоленской области»</w:t>
            </w:r>
          </w:p>
          <w:p w:rsidR="002A3FD4" w:rsidRPr="00105C76" w:rsidRDefault="002A3FD4" w:rsidP="001431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A3FD4" w:rsidRPr="00105C76" w:rsidRDefault="002A3FD4" w:rsidP="002A3FD4">
            <w:pPr>
              <w:pStyle w:val="ConsPlusCell"/>
              <w:ind w:left="-75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 Смоленской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  <w:vAlign w:val="center"/>
          </w:tcPr>
          <w:p w:rsidR="002A3FD4" w:rsidRPr="00105C76" w:rsidRDefault="002A3FD4" w:rsidP="002A3F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 Смоленской области</w:t>
            </w:r>
          </w:p>
        </w:tc>
        <w:tc>
          <w:tcPr>
            <w:tcW w:w="1418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52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7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7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73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2A3FD4" w:rsidRPr="00EA7338" w:rsidTr="00143185">
        <w:trPr>
          <w:trHeight w:val="326"/>
          <w:tblCellSpacing w:w="5" w:type="nil"/>
        </w:trPr>
        <w:tc>
          <w:tcPr>
            <w:tcW w:w="2874" w:type="dxa"/>
            <w:vAlign w:val="center"/>
          </w:tcPr>
          <w:p w:rsidR="002A3FD4" w:rsidRPr="00EA7338" w:rsidRDefault="002A3FD4" w:rsidP="001431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t>- оценка рыночной сто</w:t>
            </w:r>
            <w:r w:rsidRPr="00EA7338">
              <w:rPr>
                <w:sz w:val="24"/>
                <w:szCs w:val="24"/>
              </w:rPr>
              <w:t>и</w:t>
            </w:r>
            <w:r w:rsidRPr="00EA7338">
              <w:rPr>
                <w:sz w:val="24"/>
                <w:szCs w:val="24"/>
              </w:rPr>
              <w:t xml:space="preserve">мости и анализ </w:t>
            </w:r>
            <w:proofErr w:type="gramStart"/>
            <w:r w:rsidRPr="00EA7338">
              <w:rPr>
                <w:sz w:val="24"/>
                <w:szCs w:val="24"/>
              </w:rPr>
              <w:t>достове</w:t>
            </w:r>
            <w:r w:rsidRPr="00EA7338">
              <w:rPr>
                <w:sz w:val="24"/>
                <w:szCs w:val="24"/>
              </w:rPr>
              <w:t>р</w:t>
            </w:r>
            <w:r w:rsidRPr="00EA7338">
              <w:rPr>
                <w:sz w:val="24"/>
                <w:szCs w:val="24"/>
              </w:rPr>
              <w:lastRenderedPageBreak/>
              <w:t>ности величины стоим</w:t>
            </w:r>
            <w:r w:rsidRPr="00EA7338">
              <w:rPr>
                <w:sz w:val="24"/>
                <w:szCs w:val="24"/>
              </w:rPr>
              <w:t>о</w:t>
            </w:r>
            <w:r w:rsidRPr="00EA7338">
              <w:rPr>
                <w:sz w:val="24"/>
                <w:szCs w:val="24"/>
              </w:rPr>
              <w:t>сти независимого оце</w:t>
            </w:r>
            <w:r w:rsidRPr="00EA7338">
              <w:rPr>
                <w:sz w:val="24"/>
                <w:szCs w:val="24"/>
              </w:rPr>
              <w:t>н</w:t>
            </w:r>
            <w:r w:rsidRPr="00EA7338">
              <w:rPr>
                <w:sz w:val="24"/>
                <w:szCs w:val="24"/>
              </w:rPr>
              <w:t>щика объектов гражда</w:t>
            </w:r>
            <w:r w:rsidRPr="00EA7338">
              <w:rPr>
                <w:sz w:val="24"/>
                <w:szCs w:val="24"/>
              </w:rPr>
              <w:t>н</w:t>
            </w:r>
            <w:r w:rsidRPr="00EA7338">
              <w:rPr>
                <w:sz w:val="24"/>
                <w:szCs w:val="24"/>
              </w:rPr>
              <w:t>ских прав</w:t>
            </w:r>
            <w:proofErr w:type="gramEnd"/>
            <w:r w:rsidRPr="00EA7338">
              <w:rPr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2A3FD4" w:rsidRPr="00105C76" w:rsidRDefault="002A3FD4" w:rsidP="00143185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A3FD4" w:rsidRPr="005E5735" w:rsidRDefault="002A3FD4" w:rsidP="00143185">
            <w:pPr>
              <w:pStyle w:val="ConsPlusCell"/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52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FD4" w:rsidRPr="00EA7338" w:rsidTr="00143185">
        <w:trPr>
          <w:trHeight w:val="326"/>
          <w:tblCellSpacing w:w="5" w:type="nil"/>
        </w:trPr>
        <w:tc>
          <w:tcPr>
            <w:tcW w:w="2874" w:type="dxa"/>
            <w:vAlign w:val="center"/>
          </w:tcPr>
          <w:p w:rsidR="002A3FD4" w:rsidRPr="00EA7338" w:rsidRDefault="002A3FD4" w:rsidP="002A3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338">
              <w:rPr>
                <w:sz w:val="24"/>
                <w:szCs w:val="24"/>
              </w:rPr>
              <w:lastRenderedPageBreak/>
              <w:t>- проведение торгов для осуществления сделок, предметом которых я</w:t>
            </w:r>
            <w:r w:rsidRPr="00EA7338">
              <w:rPr>
                <w:sz w:val="24"/>
                <w:szCs w:val="24"/>
              </w:rPr>
              <w:t>в</w:t>
            </w:r>
            <w:r w:rsidRPr="00EA7338">
              <w:rPr>
                <w:sz w:val="24"/>
                <w:szCs w:val="24"/>
              </w:rPr>
              <w:t xml:space="preserve">ляются объекты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 </w:t>
            </w:r>
            <w:r w:rsidRPr="00EA7338">
              <w:rPr>
                <w:sz w:val="24"/>
                <w:szCs w:val="24"/>
              </w:rPr>
              <w:t xml:space="preserve">собственности </w:t>
            </w:r>
            <w:proofErr w:type="spellStart"/>
            <w:r>
              <w:rPr>
                <w:sz w:val="24"/>
                <w:szCs w:val="24"/>
              </w:rPr>
              <w:t>Шаталовского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Починковского района  </w:t>
            </w:r>
            <w:r w:rsidRPr="00EA7338">
              <w:rPr>
                <w:sz w:val="24"/>
                <w:szCs w:val="24"/>
              </w:rPr>
              <w:t>Смоленской о</w:t>
            </w:r>
            <w:r w:rsidRPr="00EA7338">
              <w:rPr>
                <w:sz w:val="24"/>
                <w:szCs w:val="24"/>
              </w:rPr>
              <w:t>б</w:t>
            </w:r>
            <w:r w:rsidRPr="00EA7338">
              <w:rPr>
                <w:sz w:val="24"/>
                <w:szCs w:val="24"/>
              </w:rPr>
              <w:t>ласти;</w:t>
            </w:r>
          </w:p>
        </w:tc>
        <w:tc>
          <w:tcPr>
            <w:tcW w:w="1842" w:type="dxa"/>
            <w:vAlign w:val="center"/>
          </w:tcPr>
          <w:p w:rsidR="002A3FD4" w:rsidRPr="00105C76" w:rsidRDefault="002A3FD4" w:rsidP="00143185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C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52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3FD4" w:rsidRPr="00105C76" w:rsidRDefault="002A3FD4" w:rsidP="00143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3FD4" w:rsidRPr="00A54871" w:rsidRDefault="002A3FD4" w:rsidP="002A3F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3FD4" w:rsidRDefault="002A3FD4" w:rsidP="002A3FD4"/>
    <w:p w:rsidR="002A3FD4" w:rsidRDefault="002A3FD4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47F8" w:rsidRDefault="007B47F8" w:rsidP="007B47F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sectPr w:rsidR="007B47F8" w:rsidSect="00716563">
      <w:pgSz w:w="16840" w:h="11907" w:orient="landscape"/>
      <w:pgMar w:top="1418" w:right="1134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C0" w:rsidRDefault="00ED1FC0">
      <w:r>
        <w:separator/>
      </w:r>
    </w:p>
  </w:endnote>
  <w:endnote w:type="continuationSeparator" w:id="0">
    <w:p w:rsidR="00ED1FC0" w:rsidRDefault="00ED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C0" w:rsidRDefault="00ED1FC0">
      <w:r>
        <w:separator/>
      </w:r>
    </w:p>
  </w:footnote>
  <w:footnote w:type="continuationSeparator" w:id="0">
    <w:p w:rsidR="00ED1FC0" w:rsidRDefault="00ED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B282D"/>
    <w:multiLevelType w:val="hybridMultilevel"/>
    <w:tmpl w:val="089486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7D64B6"/>
    <w:multiLevelType w:val="hybridMultilevel"/>
    <w:tmpl w:val="7074A852"/>
    <w:lvl w:ilvl="0" w:tplc="BB1ED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2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6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6"/>
  </w:num>
  <w:num w:numId="14">
    <w:abstractNumId w:val="7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1B"/>
    <w:rsid w:val="00004AE3"/>
    <w:rsid w:val="00027126"/>
    <w:rsid w:val="00027285"/>
    <w:rsid w:val="0003529F"/>
    <w:rsid w:val="00037A41"/>
    <w:rsid w:val="000D709D"/>
    <w:rsid w:val="000E35A2"/>
    <w:rsid w:val="000F6788"/>
    <w:rsid w:val="001030B2"/>
    <w:rsid w:val="00106881"/>
    <w:rsid w:val="00140929"/>
    <w:rsid w:val="00143185"/>
    <w:rsid w:val="00145BA4"/>
    <w:rsid w:val="00152AB5"/>
    <w:rsid w:val="00153B1F"/>
    <w:rsid w:val="00154C4A"/>
    <w:rsid w:val="0016035A"/>
    <w:rsid w:val="00177862"/>
    <w:rsid w:val="00186A88"/>
    <w:rsid w:val="0019689C"/>
    <w:rsid w:val="001A2EE7"/>
    <w:rsid w:val="001B471F"/>
    <w:rsid w:val="001D1E77"/>
    <w:rsid w:val="001D6210"/>
    <w:rsid w:val="001E793B"/>
    <w:rsid w:val="00202B1B"/>
    <w:rsid w:val="00224E06"/>
    <w:rsid w:val="00230030"/>
    <w:rsid w:val="002618F1"/>
    <w:rsid w:val="00292261"/>
    <w:rsid w:val="002A3289"/>
    <w:rsid w:val="002A3FD4"/>
    <w:rsid w:val="002A50D3"/>
    <w:rsid w:val="002F27AC"/>
    <w:rsid w:val="0030009B"/>
    <w:rsid w:val="00310FE5"/>
    <w:rsid w:val="003352E6"/>
    <w:rsid w:val="00350595"/>
    <w:rsid w:val="0035108B"/>
    <w:rsid w:val="00363037"/>
    <w:rsid w:val="003A5433"/>
    <w:rsid w:val="003B2CA2"/>
    <w:rsid w:val="003D1E2D"/>
    <w:rsid w:val="003E05B4"/>
    <w:rsid w:val="003E13BB"/>
    <w:rsid w:val="003E760F"/>
    <w:rsid w:val="00400D28"/>
    <w:rsid w:val="00401BBA"/>
    <w:rsid w:val="004035D0"/>
    <w:rsid w:val="00403C3F"/>
    <w:rsid w:val="004231BD"/>
    <w:rsid w:val="004839CE"/>
    <w:rsid w:val="004B516E"/>
    <w:rsid w:val="004E7D74"/>
    <w:rsid w:val="004F6A0B"/>
    <w:rsid w:val="005126E0"/>
    <w:rsid w:val="005359C7"/>
    <w:rsid w:val="00546332"/>
    <w:rsid w:val="005706F6"/>
    <w:rsid w:val="0057733C"/>
    <w:rsid w:val="005879F4"/>
    <w:rsid w:val="005925CB"/>
    <w:rsid w:val="005B5791"/>
    <w:rsid w:val="005E38A6"/>
    <w:rsid w:val="00606DFC"/>
    <w:rsid w:val="00620C4C"/>
    <w:rsid w:val="0064086A"/>
    <w:rsid w:val="00642985"/>
    <w:rsid w:val="00644DCD"/>
    <w:rsid w:val="00650F4D"/>
    <w:rsid w:val="00655A24"/>
    <w:rsid w:val="00670AB1"/>
    <w:rsid w:val="00670E6B"/>
    <w:rsid w:val="006B31EC"/>
    <w:rsid w:val="006B5FD4"/>
    <w:rsid w:val="006C28E5"/>
    <w:rsid w:val="006C5C17"/>
    <w:rsid w:val="006E75E3"/>
    <w:rsid w:val="007023AE"/>
    <w:rsid w:val="00716563"/>
    <w:rsid w:val="00720FB8"/>
    <w:rsid w:val="007215F9"/>
    <w:rsid w:val="00746B1D"/>
    <w:rsid w:val="00764F78"/>
    <w:rsid w:val="0077477D"/>
    <w:rsid w:val="007A18E4"/>
    <w:rsid w:val="007A2F77"/>
    <w:rsid w:val="007B0FE1"/>
    <w:rsid w:val="007B15BA"/>
    <w:rsid w:val="007B47F8"/>
    <w:rsid w:val="007C4998"/>
    <w:rsid w:val="007C56CC"/>
    <w:rsid w:val="007C5D93"/>
    <w:rsid w:val="007F5485"/>
    <w:rsid w:val="00847790"/>
    <w:rsid w:val="0086159F"/>
    <w:rsid w:val="0088045C"/>
    <w:rsid w:val="00911A8D"/>
    <w:rsid w:val="00917D8A"/>
    <w:rsid w:val="00922CD4"/>
    <w:rsid w:val="00923A23"/>
    <w:rsid w:val="00933EA7"/>
    <w:rsid w:val="00937796"/>
    <w:rsid w:val="0096246A"/>
    <w:rsid w:val="009772AA"/>
    <w:rsid w:val="00983CCB"/>
    <w:rsid w:val="009A3719"/>
    <w:rsid w:val="009B1720"/>
    <w:rsid w:val="009C2098"/>
    <w:rsid w:val="00A2490A"/>
    <w:rsid w:val="00A42740"/>
    <w:rsid w:val="00A463E0"/>
    <w:rsid w:val="00A67A20"/>
    <w:rsid w:val="00AA06AF"/>
    <w:rsid w:val="00AB57A1"/>
    <w:rsid w:val="00AC0FB4"/>
    <w:rsid w:val="00AC35C5"/>
    <w:rsid w:val="00AF3DC9"/>
    <w:rsid w:val="00AF7529"/>
    <w:rsid w:val="00B26A71"/>
    <w:rsid w:val="00B61D7B"/>
    <w:rsid w:val="00B64D4A"/>
    <w:rsid w:val="00B876B7"/>
    <w:rsid w:val="00BA2CE1"/>
    <w:rsid w:val="00BD6534"/>
    <w:rsid w:val="00BD789B"/>
    <w:rsid w:val="00C57FE5"/>
    <w:rsid w:val="00CC5379"/>
    <w:rsid w:val="00CD52B4"/>
    <w:rsid w:val="00CE40EF"/>
    <w:rsid w:val="00D20916"/>
    <w:rsid w:val="00D23E45"/>
    <w:rsid w:val="00D32775"/>
    <w:rsid w:val="00D34516"/>
    <w:rsid w:val="00D43DBF"/>
    <w:rsid w:val="00D76BE2"/>
    <w:rsid w:val="00D81FA6"/>
    <w:rsid w:val="00D9617E"/>
    <w:rsid w:val="00D97904"/>
    <w:rsid w:val="00DC5BB2"/>
    <w:rsid w:val="00DD1FC7"/>
    <w:rsid w:val="00DD3A38"/>
    <w:rsid w:val="00E06919"/>
    <w:rsid w:val="00E30B25"/>
    <w:rsid w:val="00E46EA9"/>
    <w:rsid w:val="00E761DF"/>
    <w:rsid w:val="00E818EF"/>
    <w:rsid w:val="00ED1FC0"/>
    <w:rsid w:val="00F058A3"/>
    <w:rsid w:val="00F115BD"/>
    <w:rsid w:val="00F325A5"/>
    <w:rsid w:val="00F44CC3"/>
    <w:rsid w:val="00F6216A"/>
    <w:rsid w:val="00F77233"/>
    <w:rsid w:val="00F84D8E"/>
    <w:rsid w:val="00FB5226"/>
    <w:rsid w:val="00FC4F2D"/>
    <w:rsid w:val="00FF16F5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1EC"/>
  </w:style>
  <w:style w:type="paragraph" w:styleId="1">
    <w:name w:val="heading 1"/>
    <w:basedOn w:val="a"/>
    <w:next w:val="a"/>
    <w:qFormat/>
    <w:rsid w:val="006B31EC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31EC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31EC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31EC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B31E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B31EC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6B31EC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6B31E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6B31EC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31E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B31EC"/>
  </w:style>
  <w:style w:type="paragraph" w:styleId="a5">
    <w:name w:val="Body Text Indent"/>
    <w:basedOn w:val="a"/>
    <w:rsid w:val="006B31EC"/>
    <w:pPr>
      <w:ind w:firstLine="709"/>
      <w:jc w:val="both"/>
    </w:pPr>
    <w:rPr>
      <w:sz w:val="28"/>
    </w:rPr>
  </w:style>
  <w:style w:type="paragraph" w:styleId="a6">
    <w:name w:val="Body Text"/>
    <w:basedOn w:val="a"/>
    <w:rsid w:val="006B31EC"/>
    <w:pPr>
      <w:jc w:val="both"/>
    </w:pPr>
    <w:rPr>
      <w:sz w:val="28"/>
    </w:rPr>
  </w:style>
  <w:style w:type="character" w:styleId="a7">
    <w:name w:val="Emphasis"/>
    <w:qFormat/>
    <w:rsid w:val="006B31EC"/>
    <w:rPr>
      <w:i/>
    </w:rPr>
  </w:style>
  <w:style w:type="paragraph" w:styleId="20">
    <w:name w:val="Body Text Indent 2"/>
    <w:basedOn w:val="a"/>
    <w:rsid w:val="006B31EC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6B31EC"/>
    <w:pPr>
      <w:ind w:firstLine="426"/>
      <w:jc w:val="both"/>
    </w:pPr>
    <w:rPr>
      <w:sz w:val="28"/>
    </w:rPr>
  </w:style>
  <w:style w:type="paragraph" w:styleId="a8">
    <w:name w:val="Title"/>
    <w:basedOn w:val="a"/>
    <w:qFormat/>
    <w:rsid w:val="006B31EC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6B3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6B31E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359C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0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B47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47F8"/>
  </w:style>
  <w:style w:type="paragraph" w:customStyle="1" w:styleId="ConsPlusCell">
    <w:name w:val="ConsPlusCell"/>
    <w:uiPriority w:val="99"/>
    <w:rsid w:val="007B47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B4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nhideWhenUsed/>
    <w:rsid w:val="007B47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AD6D-4A33-4182-A337-66330C0C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НИИ ИТ</Company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2020-01-31T12:00:00Z</cp:lastPrinted>
  <dcterms:created xsi:type="dcterms:W3CDTF">2020-04-09T12:54:00Z</dcterms:created>
  <dcterms:modified xsi:type="dcterms:W3CDTF">2020-04-09T12:54:00Z</dcterms:modified>
</cp:coreProperties>
</file>