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D5398" w:rsidRPr="002D73E3" w:rsidRDefault="00996786">
      <w:pPr>
        <w:rPr>
          <w:sz w:val="2"/>
          <w:szCs w:val="2"/>
        </w:rPr>
      </w:pPr>
      <w:r>
        <w:rPr>
          <w:sz w:val="2"/>
          <w:szCs w:val="2"/>
        </w:rPr>
        <w:t xml:space="preserve">                                                                                                                                                                                                                                                                                                                                                                                                                                                                                                                                                                                                                                                                                                                                                                                            </w:t>
      </w:r>
      <w:r w:rsidR="00A34778">
        <w:rPr>
          <w:sz w:val="2"/>
          <w:szCs w:val="2"/>
        </w:rPr>
        <w:t xml:space="preserve">                </w:t>
      </w:r>
      <w:r>
        <w:rPr>
          <w:sz w:val="2"/>
          <w:szCs w:val="2"/>
        </w:rPr>
        <w:t xml:space="preserve">             </w:t>
      </w:r>
      <w:r>
        <w:rPr>
          <w:noProof/>
          <w:sz w:val="2"/>
          <w:szCs w:val="2"/>
        </w:rPr>
        <w:t xml:space="preserve"> </w:t>
      </w:r>
      <w:r>
        <w:rPr>
          <w:noProof/>
          <w:sz w:val="2"/>
          <w:szCs w:val="2"/>
        </w:rPr>
        <w:drawing>
          <wp:inline distT="0" distB="0" distL="0" distR="0" wp14:anchorId="760C2CEA">
            <wp:extent cx="700405" cy="756920"/>
            <wp:effectExtent l="0" t="0" r="4445" b="5080"/>
            <wp:docPr id="1" name="Рисунок 1" descr="Описание: A:\Герб Смол. области-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A:\Герб Смол. области-3.gif"/>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700405" cy="756920"/>
                    </a:xfrm>
                    <a:prstGeom prst="rect">
                      <a:avLst/>
                    </a:prstGeom>
                    <a:noFill/>
                    <a:ln>
                      <a:noFill/>
                    </a:ln>
                  </pic:spPr>
                </pic:pic>
              </a:graphicData>
            </a:graphic>
          </wp:inline>
        </w:drawing>
      </w:r>
    </w:p>
    <w:p w:rsidR="00083EC8" w:rsidRPr="00996786" w:rsidRDefault="000D5EE7" w:rsidP="00996786">
      <w:pPr>
        <w:pStyle w:val="5"/>
        <w:jc w:val="left"/>
        <w:rPr>
          <w:sz w:val="24"/>
          <w:szCs w:val="24"/>
        </w:rPr>
      </w:pPr>
      <w:r w:rsidRPr="002D73E3">
        <w:t xml:space="preserve">                                                             </w:t>
      </w:r>
      <w:r w:rsidRPr="002D73E3">
        <w:rPr>
          <w:sz w:val="24"/>
          <w:szCs w:val="24"/>
        </w:rPr>
        <w:t xml:space="preserve">    </w:t>
      </w:r>
    </w:p>
    <w:p w:rsidR="006364E2" w:rsidRDefault="006364E2" w:rsidP="006364E2">
      <w:pPr>
        <w:rPr>
          <w:b/>
          <w:sz w:val="28"/>
          <w:szCs w:val="28"/>
        </w:rPr>
      </w:pPr>
      <w:r>
        <w:rPr>
          <w:b/>
          <w:sz w:val="28"/>
          <w:szCs w:val="28"/>
        </w:rPr>
        <w:t xml:space="preserve">                                                </w:t>
      </w:r>
      <w:r w:rsidR="00A34778">
        <w:rPr>
          <w:b/>
          <w:sz w:val="28"/>
          <w:szCs w:val="28"/>
        </w:rPr>
        <w:t xml:space="preserve">  </w:t>
      </w:r>
      <w:r>
        <w:rPr>
          <w:b/>
          <w:sz w:val="28"/>
          <w:szCs w:val="28"/>
        </w:rPr>
        <w:t>АДМИНИСТРАЦИЯ</w:t>
      </w:r>
    </w:p>
    <w:p w:rsidR="006364E2" w:rsidRDefault="006364E2" w:rsidP="006364E2">
      <w:pPr>
        <w:rPr>
          <w:b/>
          <w:sz w:val="28"/>
          <w:szCs w:val="28"/>
        </w:rPr>
      </w:pPr>
      <w:r>
        <w:rPr>
          <w:b/>
          <w:sz w:val="28"/>
          <w:szCs w:val="28"/>
        </w:rPr>
        <w:t xml:space="preserve">                   </w:t>
      </w:r>
      <w:r w:rsidR="00A34778">
        <w:rPr>
          <w:b/>
          <w:sz w:val="28"/>
          <w:szCs w:val="28"/>
        </w:rPr>
        <w:t xml:space="preserve">    </w:t>
      </w:r>
      <w:r>
        <w:rPr>
          <w:b/>
          <w:sz w:val="28"/>
          <w:szCs w:val="28"/>
        </w:rPr>
        <w:t>ШАТАЛОВСКОГО СЕЛЬСКОГО ПОСЕЛЕНИЯ</w:t>
      </w:r>
    </w:p>
    <w:p w:rsidR="006364E2" w:rsidRDefault="006364E2" w:rsidP="006364E2">
      <w:pPr>
        <w:jc w:val="center"/>
        <w:rPr>
          <w:b/>
          <w:sz w:val="28"/>
          <w:szCs w:val="28"/>
        </w:rPr>
      </w:pPr>
      <w:r>
        <w:rPr>
          <w:b/>
          <w:sz w:val="28"/>
          <w:szCs w:val="28"/>
        </w:rPr>
        <w:t>ПОЧИНКОВСКОГО РАЙОНА СМОЛЕНКОЙ ОБЛАСТИ</w:t>
      </w:r>
    </w:p>
    <w:p w:rsidR="006364E2" w:rsidRDefault="006364E2" w:rsidP="006364E2">
      <w:pPr>
        <w:rPr>
          <w:sz w:val="24"/>
          <w:szCs w:val="24"/>
        </w:rPr>
      </w:pPr>
    </w:p>
    <w:p w:rsidR="006364E2" w:rsidRDefault="006364E2" w:rsidP="006364E2">
      <w:pPr>
        <w:tabs>
          <w:tab w:val="left" w:pos="3180"/>
        </w:tabs>
        <w:rPr>
          <w:b/>
          <w:sz w:val="28"/>
          <w:szCs w:val="28"/>
        </w:rPr>
      </w:pPr>
      <w:r>
        <w:tab/>
      </w:r>
      <w:r>
        <w:rPr>
          <w:b/>
          <w:sz w:val="28"/>
          <w:szCs w:val="28"/>
        </w:rPr>
        <w:t>ПОСТАНОВЛЕНИЕ</w:t>
      </w:r>
    </w:p>
    <w:p w:rsidR="006364E2" w:rsidRDefault="006364E2" w:rsidP="006364E2">
      <w:pPr>
        <w:tabs>
          <w:tab w:val="left" w:pos="3180"/>
        </w:tabs>
        <w:rPr>
          <w:b/>
          <w:sz w:val="28"/>
          <w:szCs w:val="28"/>
        </w:rPr>
      </w:pPr>
    </w:p>
    <w:p w:rsidR="006364E2" w:rsidRDefault="006364E2" w:rsidP="006364E2">
      <w:pPr>
        <w:tabs>
          <w:tab w:val="left" w:pos="3180"/>
        </w:tabs>
        <w:rPr>
          <w:sz w:val="28"/>
          <w:szCs w:val="28"/>
        </w:rPr>
      </w:pPr>
      <w:r>
        <w:rPr>
          <w:sz w:val="28"/>
          <w:szCs w:val="28"/>
        </w:rPr>
        <w:t xml:space="preserve">от    25   </w:t>
      </w:r>
      <w:proofErr w:type="gramStart"/>
      <w:r>
        <w:rPr>
          <w:sz w:val="28"/>
          <w:szCs w:val="28"/>
        </w:rPr>
        <w:t>июля  2019</w:t>
      </w:r>
      <w:proofErr w:type="gramEnd"/>
      <w:r>
        <w:rPr>
          <w:sz w:val="28"/>
          <w:szCs w:val="28"/>
        </w:rPr>
        <w:t>г</w:t>
      </w:r>
      <w:r w:rsidR="00D91D37">
        <w:rPr>
          <w:sz w:val="28"/>
          <w:szCs w:val="28"/>
        </w:rPr>
        <w:t>.</w:t>
      </w:r>
      <w:r>
        <w:rPr>
          <w:sz w:val="28"/>
          <w:szCs w:val="28"/>
        </w:rPr>
        <w:t xml:space="preserve">                                                         </w:t>
      </w:r>
      <w:r w:rsidR="00D91D37">
        <w:rPr>
          <w:sz w:val="28"/>
          <w:szCs w:val="28"/>
        </w:rPr>
        <w:t xml:space="preserve">  </w:t>
      </w:r>
      <w:r>
        <w:rPr>
          <w:sz w:val="28"/>
          <w:szCs w:val="28"/>
        </w:rPr>
        <w:t xml:space="preserve">    № 26</w:t>
      </w:r>
    </w:p>
    <w:p w:rsidR="00476D20" w:rsidRPr="002D73E3" w:rsidRDefault="00476D20" w:rsidP="00E43239">
      <w:pPr>
        <w:rPr>
          <w:sz w:val="28"/>
        </w:rPr>
      </w:pPr>
    </w:p>
    <w:p w:rsidR="00685DF4" w:rsidRPr="002D73E3" w:rsidRDefault="00AC3A12" w:rsidP="00077896">
      <w:pPr>
        <w:tabs>
          <w:tab w:val="left" w:pos="4820"/>
        </w:tabs>
        <w:ind w:right="5102"/>
        <w:jc w:val="both"/>
        <w:rPr>
          <w:sz w:val="28"/>
        </w:rPr>
      </w:pPr>
      <w:r w:rsidRPr="002D73E3">
        <w:rPr>
          <w:sz w:val="28"/>
        </w:rPr>
        <w:t xml:space="preserve">Об утверждении </w:t>
      </w:r>
      <w:r w:rsidR="00077896" w:rsidRPr="002D73E3">
        <w:rPr>
          <w:sz w:val="28"/>
        </w:rPr>
        <w:t xml:space="preserve">Порядка формирования, ведения, ежегодного дополнения и опубликования </w:t>
      </w:r>
      <w:r w:rsidR="00902E5F" w:rsidRPr="002D73E3">
        <w:rPr>
          <w:sz w:val="28"/>
        </w:rPr>
        <w:t>П</w:t>
      </w:r>
      <w:r w:rsidR="00077896" w:rsidRPr="002D73E3">
        <w:rPr>
          <w:sz w:val="28"/>
        </w:rPr>
        <w:t xml:space="preserve">еречня муниципального имущества муниципального образования </w:t>
      </w:r>
      <w:r w:rsidR="00996786">
        <w:rPr>
          <w:sz w:val="28"/>
        </w:rPr>
        <w:t>Шаталовского сельского поселения Починковского района</w:t>
      </w:r>
      <w:r w:rsidR="00077896" w:rsidRPr="002D73E3">
        <w:rPr>
          <w:sz w:val="28"/>
        </w:rPr>
        <w:t xml:space="preserve"> Смоленской области,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C92C61" w:rsidRPr="002D73E3" w:rsidRDefault="00C92C61" w:rsidP="00685DF4">
      <w:pPr>
        <w:tabs>
          <w:tab w:val="left" w:pos="0"/>
        </w:tabs>
        <w:ind w:firstLine="709"/>
        <w:jc w:val="both"/>
        <w:rPr>
          <w:sz w:val="28"/>
        </w:rPr>
      </w:pPr>
    </w:p>
    <w:p w:rsidR="005D02B9" w:rsidRPr="002D73E3" w:rsidRDefault="005D02B9" w:rsidP="005D02B9">
      <w:pPr>
        <w:autoSpaceDE w:val="0"/>
        <w:autoSpaceDN w:val="0"/>
        <w:adjustRightInd w:val="0"/>
        <w:ind w:firstLine="567"/>
        <w:jc w:val="both"/>
        <w:rPr>
          <w:sz w:val="28"/>
          <w:szCs w:val="28"/>
        </w:rPr>
      </w:pPr>
      <w:r w:rsidRPr="002D73E3">
        <w:rPr>
          <w:bCs/>
          <w:sz w:val="28"/>
          <w:szCs w:val="28"/>
        </w:rPr>
        <w:t xml:space="preserve">В целях реализации положений Федерального закона от 24.07.2007 </w:t>
      </w:r>
      <w:r w:rsidRPr="002D73E3">
        <w:rPr>
          <w:bCs/>
          <w:sz w:val="28"/>
          <w:szCs w:val="28"/>
        </w:rPr>
        <w:br/>
        <w:t xml:space="preserve">№ 209-ФЗ «О развитии малого и среднего предпринимательства в Российской Федерации», </w:t>
      </w:r>
      <w:r w:rsidR="00923CE7" w:rsidRPr="002D73E3">
        <w:rPr>
          <w:bCs/>
          <w:sz w:val="28"/>
          <w:szCs w:val="28"/>
        </w:rPr>
        <w:t xml:space="preserve"> постановления Администрации муниципального </w:t>
      </w:r>
      <w:bookmarkStart w:id="0" w:name="_Hlk15392058"/>
      <w:r w:rsidR="00923CE7" w:rsidRPr="002D73E3">
        <w:rPr>
          <w:bCs/>
          <w:sz w:val="28"/>
          <w:szCs w:val="28"/>
        </w:rPr>
        <w:t xml:space="preserve">образования </w:t>
      </w:r>
      <w:r w:rsidR="0078437D">
        <w:rPr>
          <w:bCs/>
          <w:sz w:val="28"/>
          <w:szCs w:val="28"/>
        </w:rPr>
        <w:t>Шаталовского сельского поселения Починковского района</w:t>
      </w:r>
      <w:bookmarkEnd w:id="0"/>
      <w:r w:rsidR="00923CE7" w:rsidRPr="002D73E3">
        <w:rPr>
          <w:bCs/>
          <w:sz w:val="28"/>
          <w:szCs w:val="28"/>
        </w:rPr>
        <w:t xml:space="preserve"> Смоленской области от </w:t>
      </w:r>
      <w:r w:rsidR="000460A1">
        <w:rPr>
          <w:bCs/>
          <w:sz w:val="28"/>
          <w:szCs w:val="28"/>
        </w:rPr>
        <w:t>23</w:t>
      </w:r>
      <w:r w:rsidR="00923CE7" w:rsidRPr="002D73E3">
        <w:rPr>
          <w:bCs/>
          <w:sz w:val="28"/>
          <w:szCs w:val="28"/>
        </w:rPr>
        <w:t>.</w:t>
      </w:r>
      <w:r w:rsidR="000460A1">
        <w:rPr>
          <w:bCs/>
          <w:sz w:val="28"/>
          <w:szCs w:val="28"/>
        </w:rPr>
        <w:t>03</w:t>
      </w:r>
      <w:r w:rsidR="00923CE7" w:rsidRPr="002D73E3">
        <w:rPr>
          <w:bCs/>
          <w:sz w:val="28"/>
          <w:szCs w:val="28"/>
        </w:rPr>
        <w:t>.201</w:t>
      </w:r>
      <w:r w:rsidR="000460A1">
        <w:rPr>
          <w:bCs/>
          <w:sz w:val="28"/>
          <w:szCs w:val="28"/>
        </w:rPr>
        <w:t>5</w:t>
      </w:r>
      <w:r w:rsidR="00923CE7" w:rsidRPr="002D73E3">
        <w:rPr>
          <w:bCs/>
          <w:sz w:val="28"/>
          <w:szCs w:val="28"/>
        </w:rPr>
        <w:t xml:space="preserve"> № </w:t>
      </w:r>
      <w:r w:rsidR="000460A1">
        <w:rPr>
          <w:bCs/>
          <w:sz w:val="28"/>
          <w:szCs w:val="28"/>
        </w:rPr>
        <w:t>11</w:t>
      </w:r>
      <w:r w:rsidR="00923CE7" w:rsidRPr="002D73E3">
        <w:rPr>
          <w:bCs/>
          <w:sz w:val="28"/>
          <w:szCs w:val="28"/>
        </w:rPr>
        <w:t xml:space="preserve"> «Об утверждении Порядка оказания имущественной поддержки субъектам малого и среднего предпринимательства на территории муниципального </w:t>
      </w:r>
      <w:r w:rsidR="0078437D" w:rsidRPr="002D73E3">
        <w:rPr>
          <w:bCs/>
          <w:sz w:val="28"/>
          <w:szCs w:val="28"/>
        </w:rPr>
        <w:t xml:space="preserve">образования </w:t>
      </w:r>
      <w:r w:rsidR="0078437D">
        <w:rPr>
          <w:bCs/>
          <w:sz w:val="28"/>
          <w:szCs w:val="28"/>
        </w:rPr>
        <w:t>Шаталовского сельского поселения Починковского района</w:t>
      </w:r>
      <w:r w:rsidR="0078437D" w:rsidRPr="002D73E3">
        <w:rPr>
          <w:bCs/>
          <w:sz w:val="28"/>
          <w:szCs w:val="28"/>
        </w:rPr>
        <w:t xml:space="preserve"> </w:t>
      </w:r>
      <w:r w:rsidR="00923CE7" w:rsidRPr="002D73E3">
        <w:rPr>
          <w:bCs/>
          <w:sz w:val="28"/>
          <w:szCs w:val="28"/>
        </w:rPr>
        <w:t>Смоленской области,</w:t>
      </w:r>
      <w:r w:rsidRPr="002D73E3">
        <w:rPr>
          <w:bCs/>
          <w:sz w:val="28"/>
          <w:szCs w:val="28"/>
        </w:rPr>
        <w:t xml:space="preserve"> </w:t>
      </w:r>
      <w:r w:rsidRPr="002D73E3">
        <w:rPr>
          <w:sz w:val="28"/>
          <w:szCs w:val="28"/>
        </w:rPr>
        <w:t xml:space="preserve">улучшения условий для развития малого и среднего предпринимательства на территории муниципального </w:t>
      </w:r>
      <w:r w:rsidR="0078437D" w:rsidRPr="002D73E3">
        <w:rPr>
          <w:bCs/>
          <w:sz w:val="28"/>
          <w:szCs w:val="28"/>
        </w:rPr>
        <w:t xml:space="preserve">образования </w:t>
      </w:r>
      <w:r w:rsidR="0078437D">
        <w:rPr>
          <w:bCs/>
          <w:sz w:val="28"/>
          <w:szCs w:val="28"/>
        </w:rPr>
        <w:t>Шаталовского сельского поселения Починковского района</w:t>
      </w:r>
      <w:r w:rsidR="0078437D" w:rsidRPr="002D73E3">
        <w:rPr>
          <w:sz w:val="28"/>
          <w:szCs w:val="28"/>
        </w:rPr>
        <w:t xml:space="preserve"> </w:t>
      </w:r>
      <w:r w:rsidRPr="002D73E3">
        <w:rPr>
          <w:sz w:val="28"/>
          <w:szCs w:val="28"/>
        </w:rPr>
        <w:t>Смоленской области</w:t>
      </w:r>
    </w:p>
    <w:p w:rsidR="005D02B9" w:rsidRPr="002D73E3" w:rsidRDefault="005D02B9" w:rsidP="005D02B9">
      <w:pPr>
        <w:autoSpaceDE w:val="0"/>
        <w:autoSpaceDN w:val="0"/>
        <w:adjustRightInd w:val="0"/>
        <w:ind w:firstLine="567"/>
        <w:jc w:val="both"/>
        <w:rPr>
          <w:sz w:val="28"/>
          <w:szCs w:val="28"/>
        </w:rPr>
      </w:pPr>
    </w:p>
    <w:p w:rsidR="0098589F" w:rsidRPr="002D73E3" w:rsidRDefault="0098589F" w:rsidP="0098589F">
      <w:pPr>
        <w:tabs>
          <w:tab w:val="left" w:pos="0"/>
        </w:tabs>
        <w:ind w:firstLine="709"/>
        <w:jc w:val="both"/>
        <w:rPr>
          <w:sz w:val="28"/>
        </w:rPr>
      </w:pPr>
      <w:r w:rsidRPr="002D73E3">
        <w:rPr>
          <w:sz w:val="28"/>
        </w:rPr>
        <w:t xml:space="preserve">Администрация муниципального </w:t>
      </w:r>
      <w:r w:rsidR="00BD3AB8" w:rsidRPr="002D73E3">
        <w:rPr>
          <w:bCs/>
          <w:sz w:val="28"/>
          <w:szCs w:val="28"/>
        </w:rPr>
        <w:t xml:space="preserve">образования </w:t>
      </w:r>
      <w:r w:rsidR="00BD3AB8">
        <w:rPr>
          <w:bCs/>
          <w:sz w:val="28"/>
          <w:szCs w:val="28"/>
        </w:rPr>
        <w:t>Шаталовского сельского поселения Починковского района</w:t>
      </w:r>
      <w:r w:rsidR="00BD3AB8" w:rsidRPr="002D73E3">
        <w:rPr>
          <w:sz w:val="28"/>
        </w:rPr>
        <w:t xml:space="preserve"> </w:t>
      </w:r>
      <w:r w:rsidRPr="002D73E3">
        <w:rPr>
          <w:sz w:val="28"/>
        </w:rPr>
        <w:t>Смоленской области п о с т а н о в л я е т:</w:t>
      </w:r>
    </w:p>
    <w:p w:rsidR="0098589F" w:rsidRPr="002D73E3" w:rsidRDefault="0098589F" w:rsidP="0098589F">
      <w:pPr>
        <w:tabs>
          <w:tab w:val="left" w:pos="0"/>
        </w:tabs>
        <w:ind w:firstLine="709"/>
        <w:jc w:val="both"/>
        <w:rPr>
          <w:sz w:val="28"/>
        </w:rPr>
      </w:pPr>
    </w:p>
    <w:p w:rsidR="005D02B9" w:rsidRPr="002D73E3" w:rsidRDefault="005D02B9" w:rsidP="005D02B9">
      <w:pPr>
        <w:numPr>
          <w:ilvl w:val="0"/>
          <w:numId w:val="17"/>
        </w:numPr>
        <w:autoSpaceDE w:val="0"/>
        <w:autoSpaceDN w:val="0"/>
        <w:adjustRightInd w:val="0"/>
        <w:contextualSpacing/>
        <w:jc w:val="both"/>
        <w:rPr>
          <w:sz w:val="28"/>
          <w:szCs w:val="28"/>
        </w:rPr>
      </w:pPr>
      <w:r w:rsidRPr="002D73E3">
        <w:rPr>
          <w:sz w:val="28"/>
          <w:szCs w:val="28"/>
        </w:rPr>
        <w:t xml:space="preserve">Утвердить прилагаемые: </w:t>
      </w:r>
    </w:p>
    <w:p w:rsidR="005D02B9" w:rsidRPr="002D73E3" w:rsidRDefault="005D02B9" w:rsidP="005D02B9">
      <w:pPr>
        <w:numPr>
          <w:ilvl w:val="1"/>
          <w:numId w:val="17"/>
        </w:numPr>
        <w:autoSpaceDE w:val="0"/>
        <w:autoSpaceDN w:val="0"/>
        <w:adjustRightInd w:val="0"/>
        <w:ind w:left="0" w:firstLine="765"/>
        <w:contextualSpacing/>
        <w:jc w:val="both"/>
        <w:rPr>
          <w:sz w:val="28"/>
          <w:szCs w:val="28"/>
        </w:rPr>
      </w:pPr>
      <w:r w:rsidRPr="002D73E3">
        <w:rPr>
          <w:sz w:val="28"/>
          <w:szCs w:val="28"/>
        </w:rPr>
        <w:t xml:space="preserve"> </w:t>
      </w:r>
      <w:hyperlink r:id="rId10" w:history="1">
        <w:r w:rsidRPr="002D73E3">
          <w:rPr>
            <w:sz w:val="28"/>
            <w:szCs w:val="28"/>
          </w:rPr>
          <w:t>Порядок</w:t>
        </w:r>
      </w:hyperlink>
      <w:r w:rsidRPr="002D73E3">
        <w:rPr>
          <w:sz w:val="28"/>
          <w:szCs w:val="28"/>
        </w:rPr>
        <w:t xml:space="preserve"> формирования, ведения, ежегодного дополнения  и опубликования Перечня </w:t>
      </w:r>
      <w:r w:rsidR="0098589F" w:rsidRPr="002D73E3">
        <w:rPr>
          <w:sz w:val="28"/>
          <w:szCs w:val="28"/>
        </w:rPr>
        <w:t xml:space="preserve">муниципального имущества муниципального </w:t>
      </w:r>
      <w:r w:rsidR="00954735">
        <w:rPr>
          <w:bCs/>
          <w:sz w:val="28"/>
          <w:szCs w:val="28"/>
        </w:rPr>
        <w:t>образования Шаталовского сельского поселения Починковского района</w:t>
      </w:r>
      <w:r w:rsidR="0098589F" w:rsidRPr="002D73E3">
        <w:rPr>
          <w:sz w:val="28"/>
          <w:szCs w:val="28"/>
        </w:rPr>
        <w:t xml:space="preserve"> Смоленской области</w:t>
      </w:r>
      <w:r w:rsidRPr="002D73E3">
        <w:rPr>
          <w:sz w:val="28"/>
          <w:szCs w:val="28"/>
        </w:rPr>
        <w:t xml:space="preserve">, </w:t>
      </w:r>
      <w:r w:rsidRPr="002D73E3">
        <w:rPr>
          <w:sz w:val="28"/>
          <w:szCs w:val="28"/>
        </w:rPr>
        <w:lastRenderedPageBreak/>
        <w:t>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w:t>
      </w:r>
      <w:r w:rsidR="00A535EA" w:rsidRPr="002D73E3">
        <w:rPr>
          <w:sz w:val="28"/>
          <w:szCs w:val="28"/>
        </w:rPr>
        <w:t> </w:t>
      </w:r>
      <w:r w:rsidRPr="002D73E3">
        <w:rPr>
          <w:sz w:val="28"/>
          <w:szCs w:val="28"/>
        </w:rPr>
        <w:t>и</w:t>
      </w:r>
      <w:r w:rsidR="00A535EA" w:rsidRPr="002D73E3">
        <w:rPr>
          <w:sz w:val="28"/>
          <w:szCs w:val="28"/>
        </w:rPr>
        <w:t> </w:t>
      </w:r>
      <w:r w:rsidRPr="002D73E3">
        <w:rPr>
          <w:sz w:val="28"/>
          <w:szCs w:val="28"/>
        </w:rPr>
        <w:t>среднего</w:t>
      </w:r>
      <w:r w:rsidR="00A535EA" w:rsidRPr="002D73E3">
        <w:rPr>
          <w:sz w:val="28"/>
          <w:szCs w:val="28"/>
        </w:rPr>
        <w:t> </w:t>
      </w:r>
      <w:r w:rsidRPr="002D73E3">
        <w:rPr>
          <w:sz w:val="28"/>
          <w:szCs w:val="28"/>
        </w:rPr>
        <w:t>предпринимательства</w:t>
      </w:r>
      <w:r w:rsidR="00A535EA" w:rsidRPr="002D73E3">
        <w:rPr>
          <w:sz w:val="28"/>
          <w:szCs w:val="28"/>
        </w:rPr>
        <w:t> </w:t>
      </w:r>
      <w:r w:rsidRPr="002D73E3">
        <w:rPr>
          <w:sz w:val="28"/>
          <w:szCs w:val="28"/>
        </w:rPr>
        <w:t>(приложение № 1).</w:t>
      </w:r>
    </w:p>
    <w:p w:rsidR="005D02B9" w:rsidRPr="002D73E3" w:rsidRDefault="005502D8" w:rsidP="00902E5F">
      <w:pPr>
        <w:numPr>
          <w:ilvl w:val="1"/>
          <w:numId w:val="17"/>
        </w:numPr>
        <w:autoSpaceDE w:val="0"/>
        <w:autoSpaceDN w:val="0"/>
        <w:adjustRightInd w:val="0"/>
        <w:ind w:left="0" w:firstLine="698"/>
        <w:contextualSpacing/>
        <w:jc w:val="both"/>
        <w:rPr>
          <w:sz w:val="28"/>
          <w:szCs w:val="28"/>
        </w:rPr>
      </w:pPr>
      <w:hyperlink r:id="rId11" w:history="1">
        <w:r w:rsidR="005D02B9" w:rsidRPr="002D73E3">
          <w:rPr>
            <w:sz w:val="28"/>
            <w:szCs w:val="28"/>
          </w:rPr>
          <w:t>Форму</w:t>
        </w:r>
      </w:hyperlink>
      <w:r w:rsidR="005D02B9" w:rsidRPr="002D73E3">
        <w:rPr>
          <w:sz w:val="28"/>
          <w:szCs w:val="28"/>
        </w:rPr>
        <w:t xml:space="preserve"> Перечня </w:t>
      </w:r>
      <w:r w:rsidR="0098589F" w:rsidRPr="002D73E3">
        <w:rPr>
          <w:sz w:val="28"/>
          <w:szCs w:val="28"/>
        </w:rPr>
        <w:t xml:space="preserve">муниципального имущества муниципального </w:t>
      </w:r>
      <w:r w:rsidR="00954735">
        <w:rPr>
          <w:bCs/>
          <w:sz w:val="28"/>
          <w:szCs w:val="28"/>
        </w:rPr>
        <w:t xml:space="preserve">образования Шаталовского сельского поселения Починковского района </w:t>
      </w:r>
      <w:r w:rsidR="0098589F" w:rsidRPr="002D73E3">
        <w:rPr>
          <w:sz w:val="28"/>
          <w:szCs w:val="28"/>
        </w:rPr>
        <w:t>Смоленской области</w:t>
      </w:r>
      <w:r w:rsidR="005D02B9" w:rsidRPr="002D73E3">
        <w:rPr>
          <w:sz w:val="28"/>
          <w:szCs w:val="28"/>
        </w:rPr>
        <w:t>,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w:t>
      </w:r>
      <w:r w:rsidR="00954735">
        <w:rPr>
          <w:sz w:val="28"/>
          <w:szCs w:val="28"/>
        </w:rPr>
        <w:t xml:space="preserve"> </w:t>
      </w:r>
      <w:r w:rsidR="005D02B9" w:rsidRPr="002D73E3">
        <w:rPr>
          <w:sz w:val="28"/>
          <w:szCs w:val="28"/>
        </w:rPr>
        <w:t>поддержки субъек</w:t>
      </w:r>
      <w:r w:rsidR="00954735">
        <w:rPr>
          <w:sz w:val="28"/>
          <w:szCs w:val="28"/>
        </w:rPr>
        <w:t>т</w:t>
      </w:r>
      <w:r w:rsidR="005D02B9" w:rsidRPr="002D73E3">
        <w:rPr>
          <w:sz w:val="28"/>
          <w:szCs w:val="28"/>
        </w:rPr>
        <w:t>ов</w:t>
      </w:r>
      <w:r w:rsidR="00A535EA" w:rsidRPr="002D73E3">
        <w:rPr>
          <w:sz w:val="28"/>
          <w:szCs w:val="28"/>
        </w:rPr>
        <w:t> </w:t>
      </w:r>
      <w:r w:rsidR="005D02B9" w:rsidRPr="002D73E3">
        <w:rPr>
          <w:sz w:val="28"/>
          <w:szCs w:val="28"/>
        </w:rPr>
        <w:t>малого</w:t>
      </w:r>
      <w:r w:rsidR="00A535EA" w:rsidRPr="002D73E3">
        <w:rPr>
          <w:sz w:val="28"/>
          <w:szCs w:val="28"/>
        </w:rPr>
        <w:t> </w:t>
      </w:r>
      <w:r w:rsidR="005D02B9" w:rsidRPr="002D73E3">
        <w:rPr>
          <w:sz w:val="28"/>
          <w:szCs w:val="28"/>
        </w:rPr>
        <w:t>и</w:t>
      </w:r>
      <w:r w:rsidR="00A535EA" w:rsidRPr="002D73E3">
        <w:rPr>
          <w:sz w:val="28"/>
          <w:szCs w:val="28"/>
        </w:rPr>
        <w:t> </w:t>
      </w:r>
      <w:r w:rsidR="005D02B9" w:rsidRPr="002D73E3">
        <w:rPr>
          <w:sz w:val="28"/>
          <w:szCs w:val="28"/>
        </w:rPr>
        <w:t>среднего</w:t>
      </w:r>
      <w:r w:rsidR="00A535EA" w:rsidRPr="002D73E3">
        <w:rPr>
          <w:sz w:val="28"/>
          <w:szCs w:val="28"/>
        </w:rPr>
        <w:t> </w:t>
      </w:r>
      <w:r w:rsidR="005D02B9" w:rsidRPr="002D73E3">
        <w:rPr>
          <w:sz w:val="28"/>
          <w:szCs w:val="28"/>
        </w:rPr>
        <w:t>предпринимательства</w:t>
      </w:r>
      <w:r w:rsidR="00A535EA" w:rsidRPr="002D73E3">
        <w:rPr>
          <w:sz w:val="28"/>
          <w:szCs w:val="28"/>
        </w:rPr>
        <w:t> </w:t>
      </w:r>
      <w:r w:rsidR="005D02B9" w:rsidRPr="002D73E3">
        <w:rPr>
          <w:sz w:val="28"/>
          <w:szCs w:val="28"/>
        </w:rPr>
        <w:t>для опубликования в средствах массовой</w:t>
      </w:r>
      <w:r w:rsidR="00A535EA" w:rsidRPr="002D73E3">
        <w:rPr>
          <w:sz w:val="28"/>
          <w:szCs w:val="28"/>
        </w:rPr>
        <w:t> </w:t>
      </w:r>
      <w:r w:rsidR="005D02B9" w:rsidRPr="002D73E3">
        <w:rPr>
          <w:sz w:val="28"/>
          <w:szCs w:val="28"/>
        </w:rPr>
        <w:t>информации,</w:t>
      </w:r>
      <w:r w:rsidR="00A535EA" w:rsidRPr="002D73E3">
        <w:rPr>
          <w:sz w:val="28"/>
          <w:szCs w:val="28"/>
        </w:rPr>
        <w:t> </w:t>
      </w:r>
      <w:r w:rsidR="005D02B9" w:rsidRPr="002D73E3">
        <w:rPr>
          <w:sz w:val="28"/>
          <w:szCs w:val="28"/>
        </w:rPr>
        <w:t>а</w:t>
      </w:r>
      <w:r w:rsidR="00A535EA" w:rsidRPr="002D73E3">
        <w:rPr>
          <w:sz w:val="28"/>
          <w:szCs w:val="28"/>
        </w:rPr>
        <w:t> </w:t>
      </w:r>
      <w:r w:rsidR="005D02B9" w:rsidRPr="002D73E3">
        <w:rPr>
          <w:sz w:val="28"/>
          <w:szCs w:val="28"/>
        </w:rPr>
        <w:t>также</w:t>
      </w:r>
      <w:r w:rsidR="00A535EA" w:rsidRPr="002D73E3">
        <w:rPr>
          <w:sz w:val="28"/>
          <w:szCs w:val="28"/>
        </w:rPr>
        <w:t> </w:t>
      </w:r>
      <w:r w:rsidR="005D02B9" w:rsidRPr="002D73E3">
        <w:rPr>
          <w:sz w:val="28"/>
          <w:szCs w:val="28"/>
        </w:rPr>
        <w:t>размещения</w:t>
      </w:r>
      <w:r w:rsidR="00A535EA" w:rsidRPr="002D73E3">
        <w:rPr>
          <w:sz w:val="28"/>
          <w:szCs w:val="28"/>
        </w:rPr>
        <w:t> </w:t>
      </w:r>
      <w:r w:rsidR="005D02B9" w:rsidRPr="002D73E3">
        <w:rPr>
          <w:sz w:val="28"/>
          <w:szCs w:val="28"/>
        </w:rPr>
        <w:t>в</w:t>
      </w:r>
      <w:r w:rsidR="00A535EA" w:rsidRPr="002D73E3">
        <w:rPr>
          <w:sz w:val="28"/>
          <w:szCs w:val="28"/>
        </w:rPr>
        <w:t> </w:t>
      </w:r>
      <w:r w:rsidR="005D02B9" w:rsidRPr="002D73E3">
        <w:rPr>
          <w:sz w:val="28"/>
          <w:szCs w:val="28"/>
        </w:rPr>
        <w:t>информационно-</w:t>
      </w:r>
      <w:r w:rsidR="00902E5F" w:rsidRPr="002D73E3">
        <w:rPr>
          <w:sz w:val="28"/>
          <w:szCs w:val="28"/>
        </w:rPr>
        <w:t>т</w:t>
      </w:r>
      <w:r w:rsidR="005D02B9" w:rsidRPr="002D73E3">
        <w:rPr>
          <w:sz w:val="28"/>
          <w:szCs w:val="28"/>
        </w:rPr>
        <w:t>елекоммуникационной сети «Интернет» (приложение № 2).</w:t>
      </w:r>
    </w:p>
    <w:p w:rsidR="005D02B9" w:rsidRPr="002D73E3" w:rsidRDefault="005D02B9" w:rsidP="005D02B9">
      <w:pPr>
        <w:widowControl w:val="0"/>
        <w:autoSpaceDE w:val="0"/>
        <w:autoSpaceDN w:val="0"/>
        <w:ind w:firstLine="709"/>
        <w:jc w:val="both"/>
        <w:rPr>
          <w:sz w:val="28"/>
          <w:szCs w:val="28"/>
        </w:rPr>
      </w:pPr>
      <w:r w:rsidRPr="002D73E3">
        <w:rPr>
          <w:sz w:val="28"/>
          <w:szCs w:val="28"/>
        </w:rPr>
        <w:t xml:space="preserve">1.3. Виды </w:t>
      </w:r>
      <w:r w:rsidR="0098589F" w:rsidRPr="002D73E3">
        <w:rPr>
          <w:sz w:val="28"/>
          <w:szCs w:val="28"/>
        </w:rPr>
        <w:t xml:space="preserve">муниципального </w:t>
      </w:r>
      <w:r w:rsidRPr="002D73E3">
        <w:rPr>
          <w:sz w:val="28"/>
          <w:szCs w:val="28"/>
        </w:rPr>
        <w:t>имущества, которое используется для</w:t>
      </w:r>
      <w:r w:rsidRPr="002D73E3">
        <w:rPr>
          <w:sz w:val="28"/>
          <w:szCs w:val="28"/>
        </w:rPr>
        <w:br/>
        <w:t xml:space="preserve">формирования </w:t>
      </w:r>
      <w:r w:rsidR="00902E5F" w:rsidRPr="002D73E3">
        <w:rPr>
          <w:sz w:val="28"/>
          <w:szCs w:val="28"/>
        </w:rPr>
        <w:t>П</w:t>
      </w:r>
      <w:r w:rsidRPr="002D73E3">
        <w:rPr>
          <w:sz w:val="28"/>
          <w:szCs w:val="28"/>
        </w:rPr>
        <w:t xml:space="preserve">еречня </w:t>
      </w:r>
      <w:r w:rsidR="0098589F" w:rsidRPr="002D73E3">
        <w:rPr>
          <w:sz w:val="28"/>
          <w:szCs w:val="28"/>
        </w:rPr>
        <w:t xml:space="preserve">муниципального имущества муниципального образования </w:t>
      </w:r>
      <w:r w:rsidR="00D91D37">
        <w:rPr>
          <w:bCs/>
          <w:sz w:val="28"/>
          <w:szCs w:val="28"/>
        </w:rPr>
        <w:t xml:space="preserve">Шаталовского сельского поселения Починковского района </w:t>
      </w:r>
      <w:r w:rsidR="0098589F" w:rsidRPr="002D73E3">
        <w:rPr>
          <w:sz w:val="28"/>
          <w:szCs w:val="28"/>
        </w:rPr>
        <w:t>Смоленской области</w:t>
      </w:r>
      <w:r w:rsidRPr="002D73E3">
        <w:rPr>
          <w:sz w:val="28"/>
          <w:szCs w:val="28"/>
        </w:rPr>
        <w:t>,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w:t>
      </w:r>
      <w:r w:rsidR="00A535EA" w:rsidRPr="002D73E3">
        <w:rPr>
          <w:sz w:val="28"/>
          <w:szCs w:val="28"/>
        </w:rPr>
        <w:t> </w:t>
      </w:r>
      <w:r w:rsidRPr="002D73E3">
        <w:rPr>
          <w:sz w:val="28"/>
          <w:szCs w:val="28"/>
        </w:rPr>
        <w:t>и</w:t>
      </w:r>
      <w:r w:rsidR="00A535EA" w:rsidRPr="002D73E3">
        <w:rPr>
          <w:sz w:val="28"/>
          <w:szCs w:val="28"/>
        </w:rPr>
        <w:t> </w:t>
      </w:r>
      <w:r w:rsidRPr="002D73E3">
        <w:rPr>
          <w:sz w:val="28"/>
          <w:szCs w:val="28"/>
        </w:rPr>
        <w:t>среднего</w:t>
      </w:r>
      <w:r w:rsidR="00A535EA" w:rsidRPr="002D73E3">
        <w:rPr>
          <w:sz w:val="28"/>
          <w:szCs w:val="28"/>
        </w:rPr>
        <w:t> </w:t>
      </w:r>
      <w:r w:rsidRPr="002D73E3">
        <w:rPr>
          <w:sz w:val="28"/>
          <w:szCs w:val="28"/>
        </w:rPr>
        <w:t>предпринимательства</w:t>
      </w:r>
      <w:r w:rsidR="00A535EA" w:rsidRPr="002D73E3">
        <w:rPr>
          <w:sz w:val="28"/>
          <w:szCs w:val="28"/>
        </w:rPr>
        <w:t> </w:t>
      </w:r>
      <w:r w:rsidRPr="002D73E3">
        <w:rPr>
          <w:sz w:val="28"/>
          <w:szCs w:val="28"/>
        </w:rPr>
        <w:t>(приложение № 3).</w:t>
      </w:r>
    </w:p>
    <w:p w:rsidR="005D02B9" w:rsidRPr="002D73E3" w:rsidRDefault="005D02B9" w:rsidP="005D02B9">
      <w:pPr>
        <w:numPr>
          <w:ilvl w:val="0"/>
          <w:numId w:val="17"/>
        </w:numPr>
        <w:autoSpaceDE w:val="0"/>
        <w:autoSpaceDN w:val="0"/>
        <w:adjustRightInd w:val="0"/>
        <w:ind w:left="0" w:firstLine="765"/>
        <w:contextualSpacing/>
        <w:jc w:val="both"/>
        <w:rPr>
          <w:sz w:val="28"/>
          <w:szCs w:val="28"/>
        </w:rPr>
      </w:pPr>
      <w:proofErr w:type="gramStart"/>
      <w:r w:rsidRPr="002D73E3">
        <w:rPr>
          <w:sz w:val="28"/>
          <w:szCs w:val="28"/>
        </w:rPr>
        <w:t xml:space="preserve">Определить </w:t>
      </w:r>
      <w:r w:rsidR="00902E5F" w:rsidRPr="002D73E3">
        <w:rPr>
          <w:sz w:val="28"/>
          <w:szCs w:val="28"/>
        </w:rPr>
        <w:t xml:space="preserve"> </w:t>
      </w:r>
      <w:r w:rsidR="0098589F" w:rsidRPr="002D73E3">
        <w:rPr>
          <w:sz w:val="28"/>
          <w:szCs w:val="28"/>
        </w:rPr>
        <w:t>Администраци</w:t>
      </w:r>
      <w:r w:rsidR="00954735">
        <w:rPr>
          <w:sz w:val="28"/>
          <w:szCs w:val="28"/>
        </w:rPr>
        <w:t>ю</w:t>
      </w:r>
      <w:proofErr w:type="gramEnd"/>
      <w:r w:rsidR="0098589F" w:rsidRPr="002D73E3">
        <w:rPr>
          <w:sz w:val="28"/>
          <w:szCs w:val="28"/>
        </w:rPr>
        <w:t xml:space="preserve"> муниципального образования </w:t>
      </w:r>
      <w:r w:rsidR="00954735">
        <w:rPr>
          <w:bCs/>
          <w:sz w:val="28"/>
          <w:szCs w:val="28"/>
        </w:rPr>
        <w:t>Шаталовского сельского поселения Починковского района</w:t>
      </w:r>
      <w:r w:rsidR="0098589F" w:rsidRPr="002D73E3">
        <w:rPr>
          <w:sz w:val="28"/>
          <w:szCs w:val="28"/>
        </w:rPr>
        <w:t xml:space="preserve"> Смоленской области</w:t>
      </w:r>
      <w:r w:rsidR="00902E5F" w:rsidRPr="002D73E3">
        <w:rPr>
          <w:sz w:val="28"/>
          <w:szCs w:val="28"/>
        </w:rPr>
        <w:t xml:space="preserve"> </w:t>
      </w:r>
      <w:r w:rsidRPr="002D73E3">
        <w:rPr>
          <w:sz w:val="28"/>
          <w:szCs w:val="28"/>
        </w:rPr>
        <w:t xml:space="preserve"> </w:t>
      </w:r>
      <w:r w:rsidR="00902E5F" w:rsidRPr="002D73E3">
        <w:rPr>
          <w:sz w:val="28"/>
          <w:szCs w:val="28"/>
        </w:rPr>
        <w:t xml:space="preserve">(далее - </w:t>
      </w:r>
      <w:r w:rsidR="00954735">
        <w:rPr>
          <w:sz w:val="28"/>
          <w:szCs w:val="28"/>
        </w:rPr>
        <w:t>Администрация</w:t>
      </w:r>
      <w:r w:rsidR="00902E5F" w:rsidRPr="002D73E3">
        <w:rPr>
          <w:sz w:val="28"/>
          <w:szCs w:val="28"/>
        </w:rPr>
        <w:t xml:space="preserve">) </w:t>
      </w:r>
      <w:r w:rsidRPr="002D73E3">
        <w:rPr>
          <w:sz w:val="28"/>
          <w:szCs w:val="28"/>
        </w:rPr>
        <w:t xml:space="preserve">уполномоченным органом </w:t>
      </w:r>
      <w:r w:rsidR="0098589F" w:rsidRPr="002D73E3">
        <w:rPr>
          <w:sz w:val="28"/>
          <w:szCs w:val="28"/>
        </w:rPr>
        <w:t>по</w:t>
      </w:r>
      <w:r w:rsidRPr="002D73E3">
        <w:rPr>
          <w:sz w:val="28"/>
          <w:szCs w:val="28"/>
        </w:rPr>
        <w:t>:</w:t>
      </w:r>
    </w:p>
    <w:p w:rsidR="005D02B9" w:rsidRPr="002D73E3" w:rsidRDefault="005D02B9" w:rsidP="005D02B9">
      <w:pPr>
        <w:numPr>
          <w:ilvl w:val="1"/>
          <w:numId w:val="17"/>
        </w:numPr>
        <w:autoSpaceDE w:val="0"/>
        <w:autoSpaceDN w:val="0"/>
        <w:adjustRightInd w:val="0"/>
        <w:ind w:left="0" w:firstLine="765"/>
        <w:contextualSpacing/>
        <w:jc w:val="both"/>
        <w:rPr>
          <w:sz w:val="28"/>
          <w:szCs w:val="28"/>
        </w:rPr>
      </w:pPr>
      <w:r w:rsidRPr="002D73E3">
        <w:rPr>
          <w:sz w:val="28"/>
          <w:szCs w:val="28"/>
        </w:rPr>
        <w:t xml:space="preserve">Формированию, ведению, а также опубликованию Перечня </w:t>
      </w:r>
      <w:r w:rsidR="0098589F" w:rsidRPr="002D73E3">
        <w:rPr>
          <w:sz w:val="28"/>
          <w:szCs w:val="28"/>
        </w:rPr>
        <w:t xml:space="preserve">муниципального </w:t>
      </w:r>
      <w:proofErr w:type="gramStart"/>
      <w:r w:rsidR="0098589F" w:rsidRPr="002D73E3">
        <w:rPr>
          <w:sz w:val="28"/>
          <w:szCs w:val="28"/>
        </w:rPr>
        <w:t>имущества  муниципального</w:t>
      </w:r>
      <w:proofErr w:type="gramEnd"/>
      <w:r w:rsidR="0098589F" w:rsidRPr="002D73E3">
        <w:rPr>
          <w:sz w:val="28"/>
          <w:szCs w:val="28"/>
        </w:rPr>
        <w:t xml:space="preserve"> образования </w:t>
      </w:r>
      <w:r w:rsidR="00CA5D9A">
        <w:rPr>
          <w:bCs/>
          <w:sz w:val="28"/>
          <w:szCs w:val="28"/>
        </w:rPr>
        <w:t xml:space="preserve">Шаталовского сельского поселения Починковского района </w:t>
      </w:r>
      <w:r w:rsidR="0098589F" w:rsidRPr="002D73E3">
        <w:rPr>
          <w:sz w:val="28"/>
          <w:szCs w:val="28"/>
        </w:rPr>
        <w:t>Смоленской области</w:t>
      </w:r>
      <w:r w:rsidRPr="002D73E3">
        <w:rPr>
          <w:sz w:val="28"/>
          <w:szCs w:val="28"/>
        </w:rPr>
        <w:t>, предназначенного для предоставления во владение и (или) пользование    субъектам    малого     и     среднего     предпринимательства    и</w:t>
      </w:r>
      <w:r w:rsidR="0057601E" w:rsidRPr="002D73E3">
        <w:rPr>
          <w:sz w:val="28"/>
          <w:szCs w:val="28"/>
        </w:rPr>
        <w:t xml:space="preserve"> </w:t>
      </w:r>
    </w:p>
    <w:p w:rsidR="005D02B9" w:rsidRPr="002D73E3" w:rsidRDefault="005D02B9" w:rsidP="005D02B9">
      <w:pPr>
        <w:autoSpaceDE w:val="0"/>
        <w:autoSpaceDN w:val="0"/>
        <w:adjustRightInd w:val="0"/>
        <w:contextualSpacing/>
        <w:jc w:val="both"/>
        <w:rPr>
          <w:sz w:val="28"/>
          <w:szCs w:val="28"/>
        </w:rPr>
      </w:pPr>
      <w:r w:rsidRPr="002D73E3">
        <w:rPr>
          <w:sz w:val="28"/>
          <w:szCs w:val="28"/>
        </w:rPr>
        <w:t>организациям, образующим инфраструктуру поддержки субъектов малого и среднего предпринимательства (далее – Перечень).</w:t>
      </w:r>
    </w:p>
    <w:p w:rsidR="005D02B9" w:rsidRPr="002D73E3" w:rsidRDefault="005D02B9" w:rsidP="005D02B9">
      <w:pPr>
        <w:numPr>
          <w:ilvl w:val="1"/>
          <w:numId w:val="17"/>
        </w:numPr>
        <w:autoSpaceDE w:val="0"/>
        <w:autoSpaceDN w:val="0"/>
        <w:adjustRightInd w:val="0"/>
        <w:ind w:left="0" w:firstLine="765"/>
        <w:contextualSpacing/>
        <w:jc w:val="both"/>
        <w:rPr>
          <w:sz w:val="28"/>
          <w:szCs w:val="28"/>
        </w:rPr>
      </w:pPr>
      <w:r w:rsidRPr="002D73E3">
        <w:rPr>
          <w:sz w:val="28"/>
          <w:szCs w:val="28"/>
        </w:rPr>
        <w:t>Взаимодействию с акционерным обществом «Федеральная корпорация по развитию малого и среднего предпринимательства» в сфере формирования, ведения, ежегодного дополнения и опубликования Перечня.</w:t>
      </w:r>
    </w:p>
    <w:p w:rsidR="005D02B9" w:rsidRPr="002D73E3" w:rsidRDefault="005D02B9" w:rsidP="005D02B9">
      <w:pPr>
        <w:autoSpaceDE w:val="0"/>
        <w:autoSpaceDN w:val="0"/>
        <w:adjustRightInd w:val="0"/>
        <w:ind w:firstLine="567"/>
        <w:jc w:val="both"/>
        <w:rPr>
          <w:sz w:val="28"/>
          <w:szCs w:val="28"/>
        </w:rPr>
      </w:pPr>
      <w:r w:rsidRPr="002D73E3">
        <w:rPr>
          <w:sz w:val="28"/>
          <w:szCs w:val="28"/>
        </w:rPr>
        <w:t xml:space="preserve">3.  </w:t>
      </w:r>
      <w:r w:rsidR="00CA5D9A">
        <w:rPr>
          <w:sz w:val="28"/>
          <w:szCs w:val="28"/>
        </w:rPr>
        <w:t>Администрация</w:t>
      </w:r>
      <w:r w:rsidR="0057601E" w:rsidRPr="002D73E3">
        <w:rPr>
          <w:sz w:val="28"/>
          <w:szCs w:val="28"/>
        </w:rPr>
        <w:t xml:space="preserve"> </w:t>
      </w:r>
      <w:r w:rsidRPr="002D73E3">
        <w:rPr>
          <w:sz w:val="28"/>
          <w:szCs w:val="28"/>
        </w:rPr>
        <w:t xml:space="preserve"> в течение месяца с даты вступления в силу настоящего </w:t>
      </w:r>
      <w:r w:rsidR="0057601E" w:rsidRPr="002D73E3">
        <w:rPr>
          <w:sz w:val="28"/>
          <w:szCs w:val="28"/>
        </w:rPr>
        <w:t>п</w:t>
      </w:r>
      <w:r w:rsidRPr="002D73E3">
        <w:rPr>
          <w:sz w:val="28"/>
          <w:szCs w:val="28"/>
        </w:rPr>
        <w:t>остановления  обеспечи</w:t>
      </w:r>
      <w:r w:rsidR="00A535EA" w:rsidRPr="002D73E3">
        <w:rPr>
          <w:sz w:val="28"/>
          <w:szCs w:val="28"/>
        </w:rPr>
        <w:t>ть</w:t>
      </w:r>
      <w:r w:rsidRPr="002D73E3">
        <w:rPr>
          <w:sz w:val="28"/>
          <w:szCs w:val="28"/>
        </w:rPr>
        <w:t xml:space="preserve"> опубликование Перечня в </w:t>
      </w:r>
      <w:r w:rsidR="00923CE7" w:rsidRPr="002D73E3">
        <w:rPr>
          <w:sz w:val="28"/>
          <w:szCs w:val="28"/>
        </w:rPr>
        <w:t>газете «Сельская новь»</w:t>
      </w:r>
      <w:r w:rsidRPr="002D73E3">
        <w:rPr>
          <w:sz w:val="28"/>
          <w:szCs w:val="28"/>
        </w:rPr>
        <w:t>, а также его размещение в информационно-телекоммуникационной сети «Интернет» в соответствии с требованиями части 4</w:t>
      </w:r>
      <w:r w:rsidRPr="002D73E3">
        <w:rPr>
          <w:sz w:val="28"/>
          <w:szCs w:val="28"/>
          <w:vertAlign w:val="superscript"/>
        </w:rPr>
        <w:t>2</w:t>
      </w:r>
      <w:r w:rsidRPr="002D73E3">
        <w:rPr>
          <w:sz w:val="28"/>
          <w:szCs w:val="28"/>
        </w:rPr>
        <w:t xml:space="preserve"> статьи 18 Федерального закона от 24.07.2007 № 209-ФЗ «О развитии малого и среднего предпринимательства в Российской Федерации» по форме согласно приложению № 2 к настоящему постановлению.</w:t>
      </w:r>
    </w:p>
    <w:p w:rsidR="005D02B9" w:rsidRPr="002D73E3" w:rsidRDefault="005D02B9" w:rsidP="0057601E">
      <w:pPr>
        <w:autoSpaceDE w:val="0"/>
        <w:autoSpaceDN w:val="0"/>
        <w:adjustRightInd w:val="0"/>
        <w:ind w:firstLine="567"/>
        <w:jc w:val="both"/>
        <w:rPr>
          <w:sz w:val="28"/>
          <w:szCs w:val="28"/>
        </w:rPr>
      </w:pPr>
      <w:r w:rsidRPr="002D73E3">
        <w:rPr>
          <w:sz w:val="28"/>
          <w:szCs w:val="28"/>
        </w:rPr>
        <w:t xml:space="preserve">  4.   Контроль за </w:t>
      </w:r>
      <w:proofErr w:type="gramStart"/>
      <w:r w:rsidR="00286FB6" w:rsidRPr="002D73E3">
        <w:rPr>
          <w:sz w:val="28"/>
          <w:szCs w:val="28"/>
        </w:rPr>
        <w:t xml:space="preserve">исполнением </w:t>
      </w:r>
      <w:r w:rsidRPr="002D73E3">
        <w:rPr>
          <w:sz w:val="28"/>
          <w:szCs w:val="28"/>
        </w:rPr>
        <w:t xml:space="preserve"> настоящего</w:t>
      </w:r>
      <w:proofErr w:type="gramEnd"/>
      <w:r w:rsidRPr="002D73E3">
        <w:rPr>
          <w:sz w:val="28"/>
          <w:szCs w:val="28"/>
        </w:rPr>
        <w:t xml:space="preserve"> постановления возложить на </w:t>
      </w:r>
      <w:r w:rsidR="00CA5D9A">
        <w:rPr>
          <w:sz w:val="28"/>
          <w:szCs w:val="28"/>
        </w:rPr>
        <w:t>Главу муниципального образования Шаталовского сельского поселения Починковского района Смоленской области Зыкову Елену Алексеевну.</w:t>
      </w:r>
    </w:p>
    <w:p w:rsidR="002D73E3" w:rsidRDefault="002D73E3" w:rsidP="0057601E">
      <w:pPr>
        <w:autoSpaceDE w:val="0"/>
        <w:autoSpaceDN w:val="0"/>
        <w:adjustRightInd w:val="0"/>
        <w:ind w:firstLine="567"/>
        <w:jc w:val="both"/>
        <w:rPr>
          <w:sz w:val="28"/>
          <w:szCs w:val="28"/>
        </w:rPr>
      </w:pPr>
    </w:p>
    <w:p w:rsidR="002D73E3" w:rsidRDefault="002D73E3" w:rsidP="0057601E">
      <w:pPr>
        <w:autoSpaceDE w:val="0"/>
        <w:autoSpaceDN w:val="0"/>
        <w:adjustRightInd w:val="0"/>
        <w:ind w:firstLine="567"/>
        <w:jc w:val="both"/>
        <w:rPr>
          <w:sz w:val="28"/>
          <w:szCs w:val="28"/>
        </w:rPr>
      </w:pPr>
    </w:p>
    <w:p w:rsidR="002D73E3" w:rsidRDefault="002D73E3" w:rsidP="0057601E">
      <w:pPr>
        <w:autoSpaceDE w:val="0"/>
        <w:autoSpaceDN w:val="0"/>
        <w:adjustRightInd w:val="0"/>
        <w:ind w:firstLine="567"/>
        <w:jc w:val="both"/>
        <w:rPr>
          <w:sz w:val="28"/>
          <w:szCs w:val="28"/>
        </w:rPr>
      </w:pPr>
    </w:p>
    <w:p w:rsidR="002D73E3" w:rsidRDefault="002D73E3" w:rsidP="0057601E">
      <w:pPr>
        <w:autoSpaceDE w:val="0"/>
        <w:autoSpaceDN w:val="0"/>
        <w:adjustRightInd w:val="0"/>
        <w:ind w:firstLine="567"/>
        <w:jc w:val="both"/>
        <w:rPr>
          <w:sz w:val="28"/>
          <w:szCs w:val="28"/>
        </w:rPr>
      </w:pPr>
    </w:p>
    <w:p w:rsidR="002D73E3" w:rsidRDefault="002D73E3" w:rsidP="0057601E">
      <w:pPr>
        <w:autoSpaceDE w:val="0"/>
        <w:autoSpaceDN w:val="0"/>
        <w:adjustRightInd w:val="0"/>
        <w:ind w:firstLine="567"/>
        <w:jc w:val="both"/>
        <w:rPr>
          <w:sz w:val="28"/>
          <w:szCs w:val="28"/>
        </w:rPr>
      </w:pPr>
    </w:p>
    <w:p w:rsidR="002D73E3" w:rsidRDefault="002D73E3" w:rsidP="0057601E">
      <w:pPr>
        <w:autoSpaceDE w:val="0"/>
        <w:autoSpaceDN w:val="0"/>
        <w:adjustRightInd w:val="0"/>
        <w:ind w:firstLine="567"/>
        <w:jc w:val="both"/>
        <w:rPr>
          <w:sz w:val="28"/>
          <w:szCs w:val="28"/>
        </w:rPr>
      </w:pPr>
    </w:p>
    <w:p w:rsidR="0057601E" w:rsidRPr="002D73E3" w:rsidRDefault="0057601E" w:rsidP="0057601E">
      <w:pPr>
        <w:autoSpaceDE w:val="0"/>
        <w:autoSpaceDN w:val="0"/>
        <w:adjustRightInd w:val="0"/>
        <w:ind w:firstLine="567"/>
        <w:jc w:val="both"/>
        <w:rPr>
          <w:sz w:val="28"/>
          <w:szCs w:val="28"/>
        </w:rPr>
      </w:pPr>
      <w:r w:rsidRPr="002D73E3">
        <w:rPr>
          <w:sz w:val="28"/>
          <w:szCs w:val="28"/>
        </w:rPr>
        <w:t xml:space="preserve">5. Постановление Администрации муниципального образования </w:t>
      </w:r>
      <w:r w:rsidR="00ED075B">
        <w:rPr>
          <w:bCs/>
          <w:sz w:val="28"/>
          <w:szCs w:val="28"/>
        </w:rPr>
        <w:t xml:space="preserve">Шаталовского сельского поселения Починковского района </w:t>
      </w:r>
      <w:r w:rsidRPr="002D73E3">
        <w:rPr>
          <w:sz w:val="28"/>
          <w:szCs w:val="28"/>
        </w:rPr>
        <w:t xml:space="preserve">Смоленской области от </w:t>
      </w:r>
      <w:r w:rsidR="00902E5F" w:rsidRPr="002D73E3">
        <w:rPr>
          <w:sz w:val="28"/>
          <w:szCs w:val="28"/>
        </w:rPr>
        <w:t xml:space="preserve"> </w:t>
      </w:r>
      <w:r w:rsidR="00ED075B">
        <w:rPr>
          <w:sz w:val="28"/>
          <w:szCs w:val="28"/>
        </w:rPr>
        <w:t>30</w:t>
      </w:r>
      <w:r w:rsidRPr="002D73E3">
        <w:rPr>
          <w:sz w:val="28"/>
          <w:szCs w:val="28"/>
        </w:rPr>
        <w:t xml:space="preserve">.01.2017 № </w:t>
      </w:r>
      <w:r w:rsidR="00ED075B">
        <w:rPr>
          <w:sz w:val="28"/>
          <w:szCs w:val="28"/>
        </w:rPr>
        <w:t xml:space="preserve">06 </w:t>
      </w:r>
      <w:r w:rsidRPr="002D73E3">
        <w:rPr>
          <w:sz w:val="28"/>
          <w:szCs w:val="28"/>
        </w:rPr>
        <w:t xml:space="preserve">«Об утверждении Правил формирования, ведения и обязательного опубликования Перечня муниципального имущества, свободного от  прав третьих лиц (за исключением имущественных прав субъектов </w:t>
      </w:r>
      <w:r w:rsidR="00C4732B" w:rsidRPr="002D73E3">
        <w:rPr>
          <w:sz w:val="28"/>
          <w:szCs w:val="28"/>
        </w:rPr>
        <w:t xml:space="preserve">малого и среднего предпринимательства), предусмотренного частью </w:t>
      </w:r>
      <w:r w:rsidR="00A535EA" w:rsidRPr="002D73E3">
        <w:rPr>
          <w:sz w:val="28"/>
          <w:szCs w:val="28"/>
        </w:rPr>
        <w:t xml:space="preserve"> </w:t>
      </w:r>
      <w:r w:rsidR="00C4732B" w:rsidRPr="002D73E3">
        <w:rPr>
          <w:sz w:val="28"/>
          <w:szCs w:val="28"/>
        </w:rPr>
        <w:t>4 статьи 18 Федерального закона «О развитии малого и среднего предпринимательства в Российской Федерации» признать утратившим силу.</w:t>
      </w:r>
    </w:p>
    <w:p w:rsidR="00C4732B" w:rsidRPr="002D73E3" w:rsidRDefault="005D02B9" w:rsidP="005D02B9">
      <w:pPr>
        <w:contextualSpacing/>
        <w:jc w:val="center"/>
        <w:rPr>
          <w:sz w:val="28"/>
          <w:szCs w:val="28"/>
        </w:rPr>
      </w:pPr>
      <w:r w:rsidRPr="002D73E3">
        <w:rPr>
          <w:sz w:val="28"/>
          <w:szCs w:val="28"/>
        </w:rPr>
        <w:t xml:space="preserve">                                               </w:t>
      </w:r>
      <w:r w:rsidRPr="002D73E3">
        <w:rPr>
          <w:sz w:val="28"/>
          <w:szCs w:val="28"/>
        </w:rPr>
        <w:tab/>
      </w:r>
    </w:p>
    <w:p w:rsidR="00C4732B" w:rsidRPr="002D73E3" w:rsidRDefault="00C4732B" w:rsidP="005D02B9">
      <w:pPr>
        <w:contextualSpacing/>
        <w:jc w:val="center"/>
        <w:rPr>
          <w:sz w:val="28"/>
          <w:szCs w:val="28"/>
        </w:rPr>
      </w:pPr>
    </w:p>
    <w:p w:rsidR="00C4732B" w:rsidRPr="002D73E3" w:rsidRDefault="00C4732B" w:rsidP="005D02B9">
      <w:pPr>
        <w:contextualSpacing/>
        <w:jc w:val="center"/>
        <w:rPr>
          <w:sz w:val="28"/>
          <w:szCs w:val="28"/>
        </w:rPr>
      </w:pPr>
    </w:p>
    <w:p w:rsidR="00B0438C" w:rsidRPr="002D73E3" w:rsidRDefault="00B0438C" w:rsidP="00B0438C">
      <w:pPr>
        <w:rPr>
          <w:sz w:val="28"/>
          <w:szCs w:val="28"/>
        </w:rPr>
      </w:pPr>
      <w:r w:rsidRPr="002D73E3">
        <w:rPr>
          <w:sz w:val="28"/>
          <w:szCs w:val="28"/>
        </w:rPr>
        <w:t>Глава муниципального образования</w:t>
      </w:r>
    </w:p>
    <w:p w:rsidR="00ED075B" w:rsidRDefault="00ED075B" w:rsidP="00B0438C">
      <w:pPr>
        <w:rPr>
          <w:bCs/>
          <w:sz w:val="28"/>
          <w:szCs w:val="28"/>
        </w:rPr>
      </w:pPr>
      <w:r>
        <w:rPr>
          <w:bCs/>
          <w:sz w:val="28"/>
          <w:szCs w:val="28"/>
        </w:rPr>
        <w:t xml:space="preserve">Шаталовского сельского поселения </w:t>
      </w:r>
    </w:p>
    <w:p w:rsidR="00B0438C" w:rsidRDefault="00ED075B" w:rsidP="00B0438C">
      <w:pPr>
        <w:rPr>
          <w:sz w:val="28"/>
          <w:szCs w:val="28"/>
        </w:rPr>
      </w:pPr>
      <w:r>
        <w:rPr>
          <w:bCs/>
          <w:sz w:val="28"/>
          <w:szCs w:val="28"/>
        </w:rPr>
        <w:t xml:space="preserve">Починковского района </w:t>
      </w:r>
      <w:r w:rsidR="00B0438C" w:rsidRPr="002D73E3">
        <w:rPr>
          <w:sz w:val="28"/>
          <w:szCs w:val="28"/>
        </w:rPr>
        <w:t xml:space="preserve">Смоленской области                 </w:t>
      </w:r>
      <w:r>
        <w:rPr>
          <w:sz w:val="28"/>
          <w:szCs w:val="28"/>
        </w:rPr>
        <w:t xml:space="preserve">                  </w:t>
      </w:r>
      <w:proofErr w:type="spellStart"/>
      <w:r>
        <w:rPr>
          <w:sz w:val="28"/>
          <w:szCs w:val="28"/>
        </w:rPr>
        <w:t>Е.А.Зыкова</w:t>
      </w:r>
      <w:proofErr w:type="spellEnd"/>
      <w:r w:rsidR="00B0438C" w:rsidRPr="002D73E3">
        <w:rPr>
          <w:sz w:val="28"/>
          <w:szCs w:val="28"/>
        </w:rPr>
        <w:t xml:space="preserve">                                                                  </w:t>
      </w:r>
    </w:p>
    <w:p w:rsidR="00ED075B" w:rsidRDefault="00ED075B" w:rsidP="00B0438C">
      <w:pPr>
        <w:rPr>
          <w:sz w:val="28"/>
          <w:szCs w:val="28"/>
        </w:rPr>
      </w:pPr>
    </w:p>
    <w:p w:rsidR="00ED075B" w:rsidRDefault="00ED075B" w:rsidP="00B0438C">
      <w:pPr>
        <w:rPr>
          <w:sz w:val="28"/>
          <w:szCs w:val="28"/>
        </w:rPr>
      </w:pPr>
    </w:p>
    <w:p w:rsidR="00ED075B" w:rsidRPr="002D73E3" w:rsidRDefault="00ED075B" w:rsidP="00B0438C">
      <w:pPr>
        <w:rPr>
          <w:sz w:val="28"/>
          <w:szCs w:val="28"/>
        </w:rPr>
      </w:pPr>
    </w:p>
    <w:p w:rsidR="00B0438C" w:rsidRPr="002D73E3" w:rsidRDefault="00B0438C" w:rsidP="00B0438C">
      <w:pPr>
        <w:rPr>
          <w:sz w:val="28"/>
          <w:szCs w:val="28"/>
        </w:rPr>
        <w:sectPr w:rsidR="00B0438C" w:rsidRPr="002D73E3" w:rsidSect="00FA36E6">
          <w:headerReference w:type="even" r:id="rId12"/>
          <w:headerReference w:type="default" r:id="rId13"/>
          <w:footerReference w:type="even" r:id="rId14"/>
          <w:footerReference w:type="default" r:id="rId15"/>
          <w:headerReference w:type="first" r:id="rId16"/>
          <w:footerReference w:type="first" r:id="rId17"/>
          <w:pgSz w:w="11907" w:h="16840"/>
          <w:pgMar w:top="1134" w:right="567" w:bottom="1134" w:left="1418" w:header="720" w:footer="720" w:gutter="0"/>
          <w:cols w:space="720"/>
          <w:titlePg/>
          <w:docGrid w:linePitch="272"/>
        </w:sectPr>
      </w:pPr>
    </w:p>
    <w:p w:rsidR="005D02B9" w:rsidRPr="002D73E3" w:rsidRDefault="00902E5F" w:rsidP="00902E5F">
      <w:pPr>
        <w:contextualSpacing/>
        <w:jc w:val="center"/>
        <w:rPr>
          <w:sz w:val="28"/>
          <w:szCs w:val="28"/>
        </w:rPr>
      </w:pPr>
      <w:r w:rsidRPr="002D73E3">
        <w:rPr>
          <w:sz w:val="28"/>
          <w:szCs w:val="28"/>
        </w:rPr>
        <w:lastRenderedPageBreak/>
        <w:t xml:space="preserve">               </w:t>
      </w:r>
      <w:r w:rsidR="005D02B9" w:rsidRPr="002D73E3">
        <w:rPr>
          <w:sz w:val="28"/>
          <w:szCs w:val="28"/>
        </w:rPr>
        <w:t>Приложение № 1</w:t>
      </w:r>
    </w:p>
    <w:p w:rsidR="005D02B9" w:rsidRPr="002D73E3" w:rsidRDefault="005D02B9" w:rsidP="005D02B9">
      <w:pPr>
        <w:contextualSpacing/>
        <w:jc w:val="center"/>
        <w:rPr>
          <w:sz w:val="16"/>
          <w:szCs w:val="16"/>
        </w:rPr>
      </w:pPr>
    </w:p>
    <w:tbl>
      <w:tblPr>
        <w:tblW w:w="9493" w:type="dxa"/>
        <w:tblLook w:val="04A0" w:firstRow="1" w:lastRow="0" w:firstColumn="1" w:lastColumn="0" w:noHBand="0" w:noVBand="1"/>
      </w:tblPr>
      <w:tblGrid>
        <w:gridCol w:w="3227"/>
        <w:gridCol w:w="6266"/>
      </w:tblGrid>
      <w:tr w:rsidR="002D73E3" w:rsidRPr="002D73E3" w:rsidTr="003F488B">
        <w:tc>
          <w:tcPr>
            <w:tcW w:w="3227" w:type="dxa"/>
            <w:shd w:val="clear" w:color="auto" w:fill="auto"/>
          </w:tcPr>
          <w:p w:rsidR="005D02B9" w:rsidRPr="002D73E3" w:rsidRDefault="005D02B9" w:rsidP="008B4D14">
            <w:pPr>
              <w:contextualSpacing/>
              <w:jc w:val="right"/>
              <w:rPr>
                <w:sz w:val="28"/>
                <w:szCs w:val="28"/>
              </w:rPr>
            </w:pPr>
          </w:p>
          <w:p w:rsidR="005D02B9" w:rsidRPr="002D73E3" w:rsidRDefault="005D02B9" w:rsidP="008B4D14">
            <w:pPr>
              <w:contextualSpacing/>
              <w:jc w:val="right"/>
              <w:rPr>
                <w:sz w:val="28"/>
                <w:szCs w:val="28"/>
              </w:rPr>
            </w:pPr>
          </w:p>
        </w:tc>
        <w:tc>
          <w:tcPr>
            <w:tcW w:w="6266" w:type="dxa"/>
            <w:shd w:val="clear" w:color="auto" w:fill="auto"/>
          </w:tcPr>
          <w:p w:rsidR="003F488B" w:rsidRDefault="00E60438" w:rsidP="00E60438">
            <w:pPr>
              <w:rPr>
                <w:sz w:val="28"/>
                <w:szCs w:val="28"/>
              </w:rPr>
            </w:pPr>
            <w:r w:rsidRPr="002D73E3">
              <w:rPr>
                <w:sz w:val="28"/>
                <w:szCs w:val="28"/>
              </w:rPr>
              <w:t>Утвержден</w:t>
            </w:r>
          </w:p>
          <w:p w:rsidR="00E60438" w:rsidRPr="002D73E3" w:rsidRDefault="00E60438" w:rsidP="00E60438">
            <w:pPr>
              <w:rPr>
                <w:sz w:val="28"/>
                <w:szCs w:val="28"/>
              </w:rPr>
            </w:pPr>
            <w:r w:rsidRPr="002D73E3">
              <w:rPr>
                <w:sz w:val="28"/>
                <w:szCs w:val="28"/>
              </w:rPr>
              <w:t>постановлением Администрации</w:t>
            </w:r>
          </w:p>
          <w:p w:rsidR="00E60438" w:rsidRPr="002D73E3" w:rsidRDefault="00E60438" w:rsidP="00E60438">
            <w:pPr>
              <w:rPr>
                <w:sz w:val="28"/>
                <w:szCs w:val="28"/>
              </w:rPr>
            </w:pPr>
            <w:r w:rsidRPr="002D73E3">
              <w:rPr>
                <w:sz w:val="28"/>
                <w:szCs w:val="28"/>
              </w:rPr>
              <w:t xml:space="preserve">муниципального образования </w:t>
            </w:r>
            <w:r w:rsidR="00730007">
              <w:rPr>
                <w:bCs/>
                <w:sz w:val="28"/>
                <w:szCs w:val="28"/>
              </w:rPr>
              <w:t>Шаталовского сельского поселения Починковского района</w:t>
            </w:r>
          </w:p>
          <w:p w:rsidR="005D02B9" w:rsidRPr="003F488B" w:rsidRDefault="00E60438" w:rsidP="003F488B">
            <w:pPr>
              <w:rPr>
                <w:sz w:val="28"/>
                <w:szCs w:val="28"/>
              </w:rPr>
            </w:pPr>
            <w:r w:rsidRPr="002D73E3">
              <w:rPr>
                <w:sz w:val="28"/>
                <w:szCs w:val="28"/>
              </w:rPr>
              <w:t>Смоленской области</w:t>
            </w:r>
            <w:r w:rsidR="003F488B">
              <w:rPr>
                <w:sz w:val="28"/>
                <w:szCs w:val="28"/>
              </w:rPr>
              <w:t xml:space="preserve"> </w:t>
            </w:r>
            <w:r w:rsidRPr="002D73E3">
              <w:rPr>
                <w:sz w:val="28"/>
                <w:szCs w:val="28"/>
              </w:rPr>
              <w:t>от «</w:t>
            </w:r>
            <w:proofErr w:type="gramStart"/>
            <w:r w:rsidR="00730007">
              <w:rPr>
                <w:sz w:val="28"/>
                <w:szCs w:val="28"/>
              </w:rPr>
              <w:t>25</w:t>
            </w:r>
            <w:r w:rsidRPr="002D73E3">
              <w:rPr>
                <w:sz w:val="28"/>
                <w:szCs w:val="28"/>
              </w:rPr>
              <w:t>»_</w:t>
            </w:r>
            <w:proofErr w:type="gramEnd"/>
            <w:r w:rsidR="00730007">
              <w:rPr>
                <w:sz w:val="28"/>
                <w:szCs w:val="28"/>
              </w:rPr>
              <w:t xml:space="preserve">июля </w:t>
            </w:r>
            <w:r w:rsidRPr="002D73E3">
              <w:rPr>
                <w:sz w:val="28"/>
                <w:szCs w:val="28"/>
              </w:rPr>
              <w:t xml:space="preserve">2019 г. № </w:t>
            </w:r>
            <w:r w:rsidR="00730007">
              <w:rPr>
                <w:sz w:val="28"/>
                <w:szCs w:val="28"/>
              </w:rPr>
              <w:t>26</w:t>
            </w:r>
          </w:p>
        </w:tc>
      </w:tr>
    </w:tbl>
    <w:p w:rsidR="005D02B9" w:rsidRPr="002D73E3" w:rsidRDefault="005D02B9" w:rsidP="005D02B9">
      <w:pPr>
        <w:contextualSpacing/>
        <w:rPr>
          <w:sz w:val="28"/>
          <w:szCs w:val="28"/>
        </w:rPr>
      </w:pPr>
      <w:r w:rsidRPr="002D73E3">
        <w:rPr>
          <w:sz w:val="28"/>
          <w:szCs w:val="28"/>
        </w:rPr>
        <w:t xml:space="preserve">                                                                                                    </w:t>
      </w:r>
    </w:p>
    <w:p w:rsidR="00E60438" w:rsidRPr="002D73E3" w:rsidRDefault="005502D8" w:rsidP="005D02B9">
      <w:pPr>
        <w:autoSpaceDE w:val="0"/>
        <w:autoSpaceDN w:val="0"/>
        <w:adjustRightInd w:val="0"/>
        <w:jc w:val="center"/>
        <w:outlineLvl w:val="0"/>
        <w:rPr>
          <w:b/>
          <w:sz w:val="28"/>
          <w:szCs w:val="28"/>
        </w:rPr>
      </w:pPr>
      <w:hyperlink r:id="rId18" w:history="1">
        <w:r w:rsidR="00E60438" w:rsidRPr="002D73E3">
          <w:rPr>
            <w:b/>
            <w:sz w:val="28"/>
            <w:szCs w:val="28"/>
          </w:rPr>
          <w:t>Порядок</w:t>
        </w:r>
      </w:hyperlink>
      <w:r w:rsidR="00E60438" w:rsidRPr="002D73E3">
        <w:rPr>
          <w:b/>
          <w:sz w:val="28"/>
          <w:szCs w:val="28"/>
        </w:rPr>
        <w:t xml:space="preserve"> </w:t>
      </w:r>
    </w:p>
    <w:p w:rsidR="005D02B9" w:rsidRPr="002D73E3" w:rsidRDefault="00E60438" w:rsidP="005D02B9">
      <w:pPr>
        <w:autoSpaceDE w:val="0"/>
        <w:autoSpaceDN w:val="0"/>
        <w:adjustRightInd w:val="0"/>
        <w:jc w:val="center"/>
        <w:outlineLvl w:val="0"/>
        <w:rPr>
          <w:b/>
          <w:sz w:val="28"/>
          <w:szCs w:val="28"/>
        </w:rPr>
      </w:pPr>
      <w:r w:rsidRPr="002D73E3">
        <w:rPr>
          <w:b/>
          <w:sz w:val="28"/>
          <w:szCs w:val="28"/>
        </w:rPr>
        <w:t>формирования, ведения, ежегодного дополнения  и опубликования Перечня муниципального имущества муниципального образования</w:t>
      </w:r>
      <w:r w:rsidR="00D22437">
        <w:rPr>
          <w:b/>
          <w:sz w:val="28"/>
          <w:szCs w:val="28"/>
        </w:rPr>
        <w:t xml:space="preserve"> </w:t>
      </w:r>
      <w:r w:rsidR="00D22437" w:rsidRPr="00D22437">
        <w:rPr>
          <w:b/>
          <w:sz w:val="28"/>
          <w:szCs w:val="28"/>
        </w:rPr>
        <w:t>Шаталовского сельского поселения Починковского района</w:t>
      </w:r>
      <w:r w:rsidR="00D22437">
        <w:rPr>
          <w:bCs/>
          <w:sz w:val="28"/>
          <w:szCs w:val="28"/>
        </w:rPr>
        <w:t xml:space="preserve"> </w:t>
      </w:r>
      <w:r w:rsidRPr="002D73E3">
        <w:rPr>
          <w:b/>
          <w:sz w:val="28"/>
          <w:szCs w:val="28"/>
        </w:rPr>
        <w:t xml:space="preserve"> Смоленской области,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Pr="002D73E3">
        <w:rPr>
          <w:b/>
          <w:sz w:val="28"/>
          <w:szCs w:val="28"/>
        </w:rPr>
        <w:br/>
      </w:r>
    </w:p>
    <w:p w:rsidR="005D02B9" w:rsidRPr="002D73E3" w:rsidRDefault="005D02B9" w:rsidP="005D02B9">
      <w:pPr>
        <w:autoSpaceDE w:val="0"/>
        <w:autoSpaceDN w:val="0"/>
        <w:adjustRightInd w:val="0"/>
        <w:jc w:val="center"/>
        <w:outlineLvl w:val="0"/>
        <w:rPr>
          <w:sz w:val="28"/>
          <w:szCs w:val="28"/>
        </w:rPr>
      </w:pPr>
      <w:r w:rsidRPr="002D73E3">
        <w:rPr>
          <w:sz w:val="28"/>
          <w:szCs w:val="28"/>
        </w:rPr>
        <w:t>1. Общие положения</w:t>
      </w:r>
    </w:p>
    <w:p w:rsidR="005D02B9" w:rsidRPr="002D73E3" w:rsidRDefault="005D02B9" w:rsidP="005D02B9">
      <w:pPr>
        <w:autoSpaceDE w:val="0"/>
        <w:autoSpaceDN w:val="0"/>
        <w:adjustRightInd w:val="0"/>
        <w:jc w:val="both"/>
        <w:rPr>
          <w:sz w:val="16"/>
          <w:szCs w:val="16"/>
        </w:rPr>
      </w:pPr>
    </w:p>
    <w:p w:rsidR="005D02B9" w:rsidRPr="002D73E3" w:rsidRDefault="005D02B9" w:rsidP="005D02B9">
      <w:pPr>
        <w:autoSpaceDE w:val="0"/>
        <w:autoSpaceDN w:val="0"/>
        <w:adjustRightInd w:val="0"/>
        <w:ind w:firstLine="567"/>
        <w:jc w:val="both"/>
        <w:rPr>
          <w:sz w:val="28"/>
          <w:szCs w:val="28"/>
        </w:rPr>
      </w:pPr>
      <w:r w:rsidRPr="002D73E3">
        <w:rPr>
          <w:sz w:val="28"/>
          <w:szCs w:val="28"/>
        </w:rPr>
        <w:t xml:space="preserve">Настоящий Порядок определяет правила </w:t>
      </w:r>
      <w:r w:rsidR="00902E5F" w:rsidRPr="002D73E3">
        <w:rPr>
          <w:sz w:val="28"/>
          <w:szCs w:val="28"/>
        </w:rPr>
        <w:t xml:space="preserve"> </w:t>
      </w:r>
      <w:r w:rsidRPr="002D73E3">
        <w:rPr>
          <w:sz w:val="28"/>
          <w:szCs w:val="28"/>
        </w:rPr>
        <w:t xml:space="preserve">формирования, ведения, ежегодного дополнения и опубликования Перечня </w:t>
      </w:r>
      <w:r w:rsidR="00E60438" w:rsidRPr="002D73E3">
        <w:rPr>
          <w:sz w:val="28"/>
          <w:szCs w:val="28"/>
        </w:rPr>
        <w:t xml:space="preserve">муниципального имущества муниципального образования </w:t>
      </w:r>
      <w:r w:rsidR="00D22437">
        <w:rPr>
          <w:bCs/>
          <w:sz w:val="28"/>
          <w:szCs w:val="28"/>
        </w:rPr>
        <w:t xml:space="preserve">Шаталовского сельского поселения Починковского района </w:t>
      </w:r>
      <w:r w:rsidR="00E60438" w:rsidRPr="002D73E3">
        <w:rPr>
          <w:sz w:val="28"/>
          <w:szCs w:val="28"/>
        </w:rPr>
        <w:t>Смоленской области</w:t>
      </w:r>
      <w:r w:rsidRPr="002D73E3">
        <w:rPr>
          <w:sz w:val="28"/>
          <w:szCs w:val="28"/>
        </w:rPr>
        <w:t xml:space="preserve">,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(далее – Перечень), требования к имуществу, сведения о котором включаются в Перечень, в целях предоставления указанного имущества на долгосрочной основе (в том числе по льготным ставкам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(далее – организации инфраструктуры поддержки). </w:t>
      </w:r>
    </w:p>
    <w:p w:rsidR="005D02B9" w:rsidRPr="002D73E3" w:rsidRDefault="005D02B9" w:rsidP="005D02B9">
      <w:pPr>
        <w:autoSpaceDE w:val="0"/>
        <w:autoSpaceDN w:val="0"/>
        <w:adjustRightInd w:val="0"/>
        <w:ind w:firstLine="540"/>
        <w:jc w:val="both"/>
        <w:rPr>
          <w:sz w:val="16"/>
          <w:szCs w:val="16"/>
        </w:rPr>
      </w:pPr>
    </w:p>
    <w:p w:rsidR="005D02B9" w:rsidRPr="002D73E3" w:rsidRDefault="005D02B9" w:rsidP="005D02B9">
      <w:pPr>
        <w:autoSpaceDE w:val="0"/>
        <w:autoSpaceDN w:val="0"/>
        <w:adjustRightInd w:val="0"/>
        <w:contextualSpacing/>
        <w:jc w:val="center"/>
        <w:outlineLvl w:val="0"/>
        <w:rPr>
          <w:sz w:val="28"/>
          <w:szCs w:val="28"/>
        </w:rPr>
      </w:pPr>
      <w:r w:rsidRPr="002D73E3">
        <w:rPr>
          <w:sz w:val="28"/>
          <w:szCs w:val="28"/>
        </w:rPr>
        <w:t xml:space="preserve">2. Цели создания и основные принципы формирования, </w:t>
      </w:r>
      <w:r w:rsidRPr="002D73E3">
        <w:rPr>
          <w:sz w:val="28"/>
          <w:szCs w:val="28"/>
        </w:rPr>
        <w:br/>
        <w:t>ведения, ежегодного дополнения и опубликования Перечня</w:t>
      </w:r>
    </w:p>
    <w:p w:rsidR="005D02B9" w:rsidRPr="002D73E3" w:rsidRDefault="005D02B9" w:rsidP="005D02B9">
      <w:pPr>
        <w:autoSpaceDE w:val="0"/>
        <w:autoSpaceDN w:val="0"/>
        <w:adjustRightInd w:val="0"/>
        <w:jc w:val="both"/>
        <w:rPr>
          <w:sz w:val="16"/>
          <w:szCs w:val="16"/>
        </w:rPr>
      </w:pPr>
    </w:p>
    <w:p w:rsidR="005D02B9" w:rsidRPr="002D73E3" w:rsidRDefault="005D02B9" w:rsidP="005D02B9">
      <w:pPr>
        <w:numPr>
          <w:ilvl w:val="1"/>
          <w:numId w:val="18"/>
        </w:numPr>
        <w:autoSpaceDE w:val="0"/>
        <w:autoSpaceDN w:val="0"/>
        <w:adjustRightInd w:val="0"/>
        <w:ind w:left="0" w:firstLine="709"/>
        <w:contextualSpacing/>
        <w:jc w:val="both"/>
        <w:rPr>
          <w:sz w:val="28"/>
          <w:szCs w:val="28"/>
        </w:rPr>
      </w:pPr>
      <w:r w:rsidRPr="002D73E3">
        <w:rPr>
          <w:sz w:val="28"/>
          <w:szCs w:val="28"/>
        </w:rPr>
        <w:t xml:space="preserve">В Перечне содержатся сведения о </w:t>
      </w:r>
      <w:r w:rsidR="00E60438" w:rsidRPr="002D73E3">
        <w:rPr>
          <w:sz w:val="28"/>
          <w:szCs w:val="28"/>
        </w:rPr>
        <w:t xml:space="preserve">муниципальном имуществе муниципального образования </w:t>
      </w:r>
      <w:r w:rsidR="00D22437">
        <w:rPr>
          <w:bCs/>
          <w:sz w:val="28"/>
          <w:szCs w:val="28"/>
        </w:rPr>
        <w:t xml:space="preserve">Шаталовского сельского поселения Починковского района </w:t>
      </w:r>
      <w:r w:rsidR="00E60438" w:rsidRPr="002D73E3">
        <w:rPr>
          <w:sz w:val="28"/>
          <w:szCs w:val="28"/>
        </w:rPr>
        <w:t>Смоленской области</w:t>
      </w:r>
      <w:r w:rsidRPr="002D73E3">
        <w:rPr>
          <w:sz w:val="28"/>
          <w:szCs w:val="28"/>
        </w:rPr>
        <w:t>, свободном от прав третьих лиц (</w:t>
      </w:r>
      <w:r w:rsidRPr="002D73E3">
        <w:rPr>
          <w:bCs/>
          <w:sz w:val="28"/>
          <w:szCs w:val="28"/>
        </w:rPr>
        <w:t xml:space="preserve">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w:t>
      </w:r>
      <w:r w:rsidRPr="002D73E3">
        <w:rPr>
          <w:sz w:val="28"/>
          <w:szCs w:val="28"/>
        </w:rPr>
        <w:t>предусмотренном частью 1 статьи 18 Федерального закона от</w:t>
      </w:r>
      <w:r w:rsidR="00E60438" w:rsidRPr="002D73E3">
        <w:rPr>
          <w:sz w:val="28"/>
          <w:szCs w:val="28"/>
        </w:rPr>
        <w:t> </w:t>
      </w:r>
      <w:r w:rsidRPr="002D73E3">
        <w:rPr>
          <w:sz w:val="28"/>
          <w:szCs w:val="28"/>
        </w:rPr>
        <w:t>24.07.2007</w:t>
      </w:r>
      <w:r w:rsidR="00E60438" w:rsidRPr="002D73E3">
        <w:rPr>
          <w:sz w:val="28"/>
          <w:szCs w:val="28"/>
        </w:rPr>
        <w:t> </w:t>
      </w:r>
      <w:r w:rsidRPr="002D73E3">
        <w:rPr>
          <w:sz w:val="28"/>
          <w:szCs w:val="28"/>
        </w:rPr>
        <w:t xml:space="preserve">№ 209-ФЗ «О развитии малого и среднего предпринимательства в Российской Федерации», предназначенном для предоставления во владение и (или)  пользование на долгосрочной основе (в том числе по льготным ставкам арендной платы) субъектам малого и среднего предпринимательства </w:t>
      </w:r>
      <w:r w:rsidRPr="002D73E3">
        <w:rPr>
          <w:sz w:val="28"/>
          <w:szCs w:val="28"/>
        </w:rPr>
        <w:lastRenderedPageBreak/>
        <w:t>и организациям инфраструктуры поддержки с возможностью отчуждения на возмездной основе в собственность субъектов малого и среднего предпринимательства в соответствии с Федеральным законом от 22.07.2008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в случаях, указанных в подпунктах 6, 8 и 9 пункта 2 статьи 39.3 Земельного кодекса Российской Федерации.</w:t>
      </w:r>
    </w:p>
    <w:p w:rsidR="005D02B9" w:rsidRPr="002D73E3" w:rsidRDefault="005D02B9" w:rsidP="005D02B9">
      <w:pPr>
        <w:autoSpaceDE w:val="0"/>
        <w:autoSpaceDN w:val="0"/>
        <w:adjustRightInd w:val="0"/>
        <w:ind w:firstLine="709"/>
        <w:jc w:val="both"/>
        <w:rPr>
          <w:sz w:val="28"/>
          <w:szCs w:val="28"/>
        </w:rPr>
      </w:pPr>
      <w:r w:rsidRPr="002D73E3">
        <w:rPr>
          <w:sz w:val="28"/>
          <w:szCs w:val="28"/>
        </w:rPr>
        <w:t>2.2. Формирование Перечня осуществляется в целях:</w:t>
      </w:r>
    </w:p>
    <w:p w:rsidR="005D02B9" w:rsidRPr="002D73E3" w:rsidRDefault="005D02B9" w:rsidP="005D02B9">
      <w:pPr>
        <w:autoSpaceDE w:val="0"/>
        <w:autoSpaceDN w:val="0"/>
        <w:adjustRightInd w:val="0"/>
        <w:ind w:firstLine="709"/>
        <w:jc w:val="both"/>
        <w:rPr>
          <w:sz w:val="28"/>
          <w:szCs w:val="28"/>
        </w:rPr>
      </w:pPr>
      <w:r w:rsidRPr="002D73E3">
        <w:rPr>
          <w:sz w:val="28"/>
          <w:szCs w:val="28"/>
        </w:rPr>
        <w:t>2.2.1. Обеспечения доступности информации об имуществе, включенном в Перечень, для субъектов малого и среднего предпринимательства и организаций инфраструктуры поддержки.</w:t>
      </w:r>
    </w:p>
    <w:p w:rsidR="005D02B9" w:rsidRPr="002D73E3" w:rsidRDefault="005D02B9" w:rsidP="005D02B9">
      <w:pPr>
        <w:autoSpaceDE w:val="0"/>
        <w:autoSpaceDN w:val="0"/>
        <w:adjustRightInd w:val="0"/>
        <w:ind w:firstLine="709"/>
        <w:jc w:val="both"/>
        <w:rPr>
          <w:sz w:val="28"/>
          <w:szCs w:val="28"/>
        </w:rPr>
      </w:pPr>
      <w:r w:rsidRPr="002D73E3">
        <w:rPr>
          <w:sz w:val="28"/>
          <w:szCs w:val="28"/>
        </w:rPr>
        <w:t xml:space="preserve">2.2.2. Предоставления имущества, принадлежащего на праве собственности </w:t>
      </w:r>
      <w:r w:rsidR="00E65A7C" w:rsidRPr="002D73E3">
        <w:rPr>
          <w:sz w:val="28"/>
          <w:szCs w:val="28"/>
        </w:rPr>
        <w:t xml:space="preserve">муниципальному образованию </w:t>
      </w:r>
      <w:r w:rsidR="00D22437">
        <w:rPr>
          <w:bCs/>
          <w:sz w:val="28"/>
          <w:szCs w:val="28"/>
        </w:rPr>
        <w:t xml:space="preserve">Шаталовского сельского поселения Починковского района </w:t>
      </w:r>
      <w:r w:rsidR="00E65A7C" w:rsidRPr="002D73E3">
        <w:rPr>
          <w:sz w:val="28"/>
          <w:szCs w:val="28"/>
        </w:rPr>
        <w:t>Смоленской области</w:t>
      </w:r>
      <w:r w:rsidRPr="002D73E3">
        <w:rPr>
          <w:sz w:val="28"/>
          <w:szCs w:val="28"/>
        </w:rPr>
        <w:t xml:space="preserve"> во владение и (или) пользование на долгосрочной основе (в том числе </w:t>
      </w:r>
      <w:proofErr w:type="spellStart"/>
      <w:r w:rsidRPr="002D73E3">
        <w:rPr>
          <w:sz w:val="28"/>
          <w:szCs w:val="28"/>
        </w:rPr>
        <w:t>возмездно</w:t>
      </w:r>
      <w:proofErr w:type="spellEnd"/>
      <w:r w:rsidRPr="002D73E3">
        <w:rPr>
          <w:sz w:val="28"/>
          <w:szCs w:val="28"/>
        </w:rPr>
        <w:t>, безвозмездно и по льготным ставкам арендной платы) субъектам малого и среднего предпринимательства и организациям инфраструктуры поддержки.</w:t>
      </w:r>
    </w:p>
    <w:p w:rsidR="005D02B9" w:rsidRPr="002D73E3" w:rsidRDefault="005D02B9" w:rsidP="005D02B9">
      <w:pPr>
        <w:autoSpaceDE w:val="0"/>
        <w:autoSpaceDN w:val="0"/>
        <w:adjustRightInd w:val="0"/>
        <w:ind w:firstLine="709"/>
        <w:jc w:val="both"/>
        <w:rPr>
          <w:sz w:val="28"/>
          <w:szCs w:val="28"/>
        </w:rPr>
      </w:pPr>
      <w:r w:rsidRPr="002D73E3">
        <w:rPr>
          <w:sz w:val="28"/>
          <w:szCs w:val="28"/>
        </w:rPr>
        <w:t xml:space="preserve">2.2.3. Реализации </w:t>
      </w:r>
      <w:proofErr w:type="gramStart"/>
      <w:r w:rsidRPr="002D73E3">
        <w:rPr>
          <w:sz w:val="28"/>
          <w:szCs w:val="28"/>
        </w:rPr>
        <w:t xml:space="preserve">полномочий </w:t>
      </w:r>
      <w:r w:rsidR="00E65A7C" w:rsidRPr="002D73E3">
        <w:rPr>
          <w:sz w:val="28"/>
          <w:szCs w:val="28"/>
        </w:rPr>
        <w:t xml:space="preserve"> </w:t>
      </w:r>
      <w:r w:rsidR="00821D61" w:rsidRPr="002D73E3">
        <w:rPr>
          <w:sz w:val="28"/>
          <w:szCs w:val="28"/>
        </w:rPr>
        <w:t>Администрации</w:t>
      </w:r>
      <w:proofErr w:type="gramEnd"/>
      <w:r w:rsidR="00821D61" w:rsidRPr="002D73E3">
        <w:rPr>
          <w:sz w:val="28"/>
          <w:szCs w:val="28"/>
        </w:rPr>
        <w:t xml:space="preserve"> муниципального образования </w:t>
      </w:r>
      <w:r w:rsidR="005A2572">
        <w:rPr>
          <w:bCs/>
          <w:sz w:val="28"/>
          <w:szCs w:val="28"/>
        </w:rPr>
        <w:t xml:space="preserve">Шаталовского сельского поселения Починковского района </w:t>
      </w:r>
      <w:r w:rsidR="00821D61" w:rsidRPr="002D73E3">
        <w:rPr>
          <w:sz w:val="28"/>
          <w:szCs w:val="28"/>
        </w:rPr>
        <w:t xml:space="preserve">Смоленской области </w:t>
      </w:r>
      <w:r w:rsidRPr="002D73E3">
        <w:rPr>
          <w:sz w:val="28"/>
          <w:szCs w:val="28"/>
        </w:rPr>
        <w:t>в сфере оказания имущественной поддержки субъектам малого и среднего предпринимательства.</w:t>
      </w:r>
    </w:p>
    <w:p w:rsidR="005D02B9" w:rsidRPr="002D73E3" w:rsidRDefault="005D02B9" w:rsidP="005D02B9">
      <w:pPr>
        <w:autoSpaceDE w:val="0"/>
        <w:autoSpaceDN w:val="0"/>
        <w:adjustRightInd w:val="0"/>
        <w:ind w:firstLine="709"/>
        <w:jc w:val="both"/>
        <w:rPr>
          <w:i/>
          <w:sz w:val="28"/>
          <w:szCs w:val="28"/>
        </w:rPr>
      </w:pPr>
      <w:r w:rsidRPr="002D73E3">
        <w:rPr>
          <w:sz w:val="28"/>
          <w:szCs w:val="28"/>
        </w:rPr>
        <w:t xml:space="preserve">2.2.4. Повышения эффективности </w:t>
      </w:r>
      <w:proofErr w:type="gramStart"/>
      <w:r w:rsidRPr="002D73E3">
        <w:rPr>
          <w:sz w:val="28"/>
          <w:szCs w:val="28"/>
        </w:rPr>
        <w:t xml:space="preserve">управления </w:t>
      </w:r>
      <w:r w:rsidR="007815F5" w:rsidRPr="002D73E3">
        <w:rPr>
          <w:sz w:val="28"/>
          <w:szCs w:val="28"/>
        </w:rPr>
        <w:t xml:space="preserve"> муниципальным</w:t>
      </w:r>
      <w:proofErr w:type="gramEnd"/>
      <w:r w:rsidR="007815F5" w:rsidRPr="002D73E3">
        <w:rPr>
          <w:sz w:val="28"/>
          <w:szCs w:val="28"/>
        </w:rPr>
        <w:t xml:space="preserve"> имуществом</w:t>
      </w:r>
      <w:r w:rsidRPr="002D73E3">
        <w:rPr>
          <w:sz w:val="28"/>
          <w:szCs w:val="28"/>
        </w:rPr>
        <w:t xml:space="preserve">, находящимся в собственности </w:t>
      </w:r>
      <w:r w:rsidR="007815F5" w:rsidRPr="002D73E3">
        <w:rPr>
          <w:sz w:val="28"/>
          <w:szCs w:val="28"/>
        </w:rPr>
        <w:t xml:space="preserve"> муниципального образования </w:t>
      </w:r>
      <w:r w:rsidR="005A2572">
        <w:rPr>
          <w:bCs/>
          <w:sz w:val="28"/>
          <w:szCs w:val="28"/>
        </w:rPr>
        <w:t xml:space="preserve">Шаталовского сельского поселения Починковского района </w:t>
      </w:r>
      <w:r w:rsidR="007815F5" w:rsidRPr="002D73E3">
        <w:rPr>
          <w:sz w:val="28"/>
          <w:szCs w:val="28"/>
        </w:rPr>
        <w:t xml:space="preserve"> Смоленской области, </w:t>
      </w:r>
      <w:r w:rsidRPr="002D73E3">
        <w:rPr>
          <w:sz w:val="28"/>
          <w:szCs w:val="28"/>
        </w:rPr>
        <w:t xml:space="preserve"> стимулирования развития малого и среднего предпринимательства на территории </w:t>
      </w:r>
      <w:r w:rsidR="007815F5" w:rsidRPr="002D73E3">
        <w:rPr>
          <w:sz w:val="28"/>
          <w:szCs w:val="28"/>
        </w:rPr>
        <w:t xml:space="preserve"> муниципального образования </w:t>
      </w:r>
      <w:r w:rsidR="005A2572">
        <w:rPr>
          <w:bCs/>
          <w:sz w:val="28"/>
          <w:szCs w:val="28"/>
        </w:rPr>
        <w:t xml:space="preserve">Шаталовского сельского поселения Починковского района </w:t>
      </w:r>
      <w:r w:rsidR="007815F5" w:rsidRPr="002D73E3">
        <w:rPr>
          <w:sz w:val="28"/>
          <w:szCs w:val="28"/>
        </w:rPr>
        <w:t>Смоленской области.</w:t>
      </w:r>
    </w:p>
    <w:p w:rsidR="005D02B9" w:rsidRPr="002D73E3" w:rsidRDefault="005D02B9" w:rsidP="005D02B9">
      <w:pPr>
        <w:autoSpaceDE w:val="0"/>
        <w:autoSpaceDN w:val="0"/>
        <w:adjustRightInd w:val="0"/>
        <w:ind w:firstLine="709"/>
        <w:jc w:val="both"/>
        <w:rPr>
          <w:sz w:val="28"/>
          <w:szCs w:val="28"/>
        </w:rPr>
      </w:pPr>
      <w:r w:rsidRPr="002D73E3">
        <w:rPr>
          <w:sz w:val="28"/>
          <w:szCs w:val="28"/>
        </w:rPr>
        <w:t>2.3.    Формирование и ведение Перечня основывается на следующих основных принципах:</w:t>
      </w:r>
    </w:p>
    <w:p w:rsidR="005D02B9" w:rsidRPr="002D73E3" w:rsidRDefault="005D02B9" w:rsidP="005D02B9">
      <w:pPr>
        <w:ind w:firstLine="709"/>
        <w:jc w:val="both"/>
        <w:rPr>
          <w:sz w:val="28"/>
          <w:szCs w:val="28"/>
        </w:rPr>
      </w:pPr>
      <w:r w:rsidRPr="002D73E3">
        <w:rPr>
          <w:sz w:val="28"/>
          <w:szCs w:val="28"/>
        </w:rPr>
        <w:t>2.3.1 Достоверность данных об имуществе, включаемом в Перечень, и поддержание актуальности информации об имуществе, включенном в Перечень.</w:t>
      </w:r>
    </w:p>
    <w:p w:rsidR="002A7DE8" w:rsidRPr="003E71F1" w:rsidRDefault="005D02B9" w:rsidP="00B733CD">
      <w:pPr>
        <w:autoSpaceDE w:val="0"/>
        <w:autoSpaceDN w:val="0"/>
        <w:adjustRightInd w:val="0"/>
        <w:ind w:firstLine="709"/>
        <w:jc w:val="both"/>
        <w:rPr>
          <w:b/>
          <w:bCs/>
          <w:sz w:val="28"/>
          <w:szCs w:val="28"/>
          <w:lang w:eastAsia="en-US"/>
        </w:rPr>
      </w:pPr>
      <w:r w:rsidRPr="002D73E3">
        <w:rPr>
          <w:sz w:val="28"/>
          <w:szCs w:val="28"/>
        </w:rPr>
        <w:t xml:space="preserve">2.3.2. Ежегодная актуализация Перечня </w:t>
      </w:r>
      <w:r w:rsidR="007B016C" w:rsidRPr="002D73E3">
        <w:rPr>
          <w:sz w:val="28"/>
          <w:szCs w:val="28"/>
        </w:rPr>
        <w:t xml:space="preserve">в срок </w:t>
      </w:r>
      <w:r w:rsidRPr="002D73E3">
        <w:rPr>
          <w:sz w:val="28"/>
          <w:szCs w:val="28"/>
        </w:rPr>
        <w:t xml:space="preserve">до 1 ноября текущего года, осуществляемая на основе </w:t>
      </w:r>
      <w:r w:rsidR="00097180">
        <w:rPr>
          <w:sz w:val="28"/>
          <w:szCs w:val="28"/>
        </w:rPr>
        <w:t xml:space="preserve">поступивших </w:t>
      </w:r>
      <w:r w:rsidRPr="002D73E3">
        <w:rPr>
          <w:sz w:val="28"/>
          <w:szCs w:val="28"/>
        </w:rPr>
        <w:t>предложений</w:t>
      </w:r>
      <w:r w:rsidR="00B733CD">
        <w:rPr>
          <w:sz w:val="28"/>
          <w:szCs w:val="28"/>
        </w:rPr>
        <w:t>,</w:t>
      </w:r>
      <w:r w:rsidRPr="002D73E3">
        <w:rPr>
          <w:sz w:val="28"/>
          <w:szCs w:val="28"/>
        </w:rPr>
        <w:t xml:space="preserve"> </w:t>
      </w:r>
      <w:r w:rsidR="00B733CD" w:rsidRPr="00B733CD">
        <w:rPr>
          <w:sz w:val="28"/>
          <w:szCs w:val="28"/>
          <w:lang w:eastAsia="en-US"/>
        </w:rPr>
        <w:t>в том числе внесенных по итогам взаимодействия исполнительных органов власти Смоленской области  с территориальным органом Росимущества в Смоленской области и органами местного самоуправления по вопросам оказания имущественной поддержки субъектам малого и среднего предпринимательства.</w:t>
      </w:r>
      <w:bookmarkStart w:id="1" w:name="_GoBack"/>
      <w:bookmarkEnd w:id="1"/>
    </w:p>
    <w:p w:rsidR="005D02B9" w:rsidRPr="002D73E3" w:rsidRDefault="005D02B9" w:rsidP="005D02B9">
      <w:pPr>
        <w:autoSpaceDE w:val="0"/>
        <w:autoSpaceDN w:val="0"/>
        <w:adjustRightInd w:val="0"/>
        <w:ind w:firstLine="709"/>
        <w:jc w:val="both"/>
        <w:rPr>
          <w:sz w:val="28"/>
          <w:szCs w:val="28"/>
        </w:rPr>
      </w:pPr>
      <w:r w:rsidRPr="002D73E3">
        <w:rPr>
          <w:sz w:val="28"/>
          <w:szCs w:val="28"/>
        </w:rPr>
        <w:t>2.3.3. Взаимодействие с некоммерческими организациями, выражающими интересы субъектов малого и среднего предпринимательства, институтами развития в сфере малого и среднего предпринимательства в ходе формирования и дополнения Перечня.</w:t>
      </w:r>
    </w:p>
    <w:p w:rsidR="005D02B9" w:rsidRPr="002D73E3" w:rsidRDefault="005D02B9" w:rsidP="005D02B9">
      <w:pPr>
        <w:ind w:firstLine="567"/>
        <w:contextualSpacing/>
        <w:jc w:val="both"/>
        <w:rPr>
          <w:sz w:val="16"/>
          <w:szCs w:val="16"/>
        </w:rPr>
      </w:pPr>
    </w:p>
    <w:p w:rsidR="00A535EA" w:rsidRPr="002D73E3" w:rsidRDefault="00A535EA" w:rsidP="005D02B9">
      <w:pPr>
        <w:jc w:val="center"/>
        <w:rPr>
          <w:sz w:val="28"/>
          <w:szCs w:val="28"/>
        </w:rPr>
      </w:pPr>
    </w:p>
    <w:p w:rsidR="00A535EA" w:rsidRPr="002D73E3" w:rsidRDefault="005D02B9" w:rsidP="005D02B9">
      <w:pPr>
        <w:jc w:val="center"/>
        <w:rPr>
          <w:sz w:val="28"/>
          <w:szCs w:val="28"/>
        </w:rPr>
      </w:pPr>
      <w:r w:rsidRPr="002D73E3">
        <w:rPr>
          <w:sz w:val="28"/>
          <w:szCs w:val="28"/>
        </w:rPr>
        <w:t xml:space="preserve">3. Формирование, ведение Перечня, внесение в него изменений, </w:t>
      </w:r>
    </w:p>
    <w:p w:rsidR="005D02B9" w:rsidRPr="002D73E3" w:rsidRDefault="005D02B9" w:rsidP="005D02B9">
      <w:pPr>
        <w:jc w:val="center"/>
        <w:rPr>
          <w:sz w:val="28"/>
          <w:szCs w:val="28"/>
        </w:rPr>
      </w:pPr>
      <w:r w:rsidRPr="002D73E3">
        <w:rPr>
          <w:sz w:val="28"/>
          <w:szCs w:val="28"/>
        </w:rPr>
        <w:t>в том числе ежегодное дополнение Перечня</w:t>
      </w:r>
    </w:p>
    <w:p w:rsidR="00A535EA" w:rsidRPr="002D73E3" w:rsidRDefault="00A535EA" w:rsidP="005D02B9">
      <w:pPr>
        <w:jc w:val="center"/>
        <w:rPr>
          <w:sz w:val="28"/>
          <w:szCs w:val="28"/>
        </w:rPr>
      </w:pPr>
    </w:p>
    <w:p w:rsidR="005D02B9" w:rsidRPr="002D73E3" w:rsidRDefault="005D02B9" w:rsidP="005D02B9">
      <w:pPr>
        <w:autoSpaceDE w:val="0"/>
        <w:autoSpaceDN w:val="0"/>
        <w:adjustRightInd w:val="0"/>
        <w:ind w:firstLine="709"/>
        <w:jc w:val="both"/>
        <w:rPr>
          <w:i/>
          <w:sz w:val="28"/>
          <w:szCs w:val="28"/>
        </w:rPr>
      </w:pPr>
      <w:bookmarkStart w:id="2" w:name="Par18"/>
      <w:bookmarkEnd w:id="2"/>
      <w:r w:rsidRPr="002D73E3">
        <w:rPr>
          <w:sz w:val="28"/>
          <w:szCs w:val="28"/>
        </w:rPr>
        <w:t xml:space="preserve">3.1. Перечень, изменения и ежегодное дополнение в него утверждаются </w:t>
      </w:r>
      <w:proofErr w:type="gramStart"/>
      <w:r w:rsidR="004E176E" w:rsidRPr="002D73E3">
        <w:rPr>
          <w:sz w:val="28"/>
          <w:szCs w:val="28"/>
        </w:rPr>
        <w:t>распоряжение</w:t>
      </w:r>
      <w:r w:rsidR="00D029D2">
        <w:rPr>
          <w:sz w:val="28"/>
          <w:szCs w:val="28"/>
        </w:rPr>
        <w:t>м</w:t>
      </w:r>
      <w:r w:rsidR="004E176E" w:rsidRPr="002D73E3">
        <w:rPr>
          <w:sz w:val="28"/>
          <w:szCs w:val="28"/>
        </w:rPr>
        <w:t xml:space="preserve"> </w:t>
      </w:r>
      <w:r w:rsidR="00002A4E" w:rsidRPr="002D73E3">
        <w:rPr>
          <w:sz w:val="28"/>
          <w:szCs w:val="28"/>
        </w:rPr>
        <w:t xml:space="preserve"> Администрации</w:t>
      </w:r>
      <w:proofErr w:type="gramEnd"/>
      <w:r w:rsidR="00002A4E" w:rsidRPr="002D73E3">
        <w:rPr>
          <w:sz w:val="28"/>
          <w:szCs w:val="28"/>
        </w:rPr>
        <w:t xml:space="preserve"> муниципального образования </w:t>
      </w:r>
      <w:r w:rsidR="00D029D2">
        <w:rPr>
          <w:bCs/>
          <w:sz w:val="28"/>
          <w:szCs w:val="28"/>
        </w:rPr>
        <w:t xml:space="preserve">Шаталовского сельского поселения Починковского района </w:t>
      </w:r>
      <w:r w:rsidR="00002A4E" w:rsidRPr="002D73E3">
        <w:rPr>
          <w:sz w:val="28"/>
          <w:szCs w:val="28"/>
        </w:rPr>
        <w:t xml:space="preserve"> Смоленской области</w:t>
      </w:r>
      <w:r w:rsidR="00045840" w:rsidRPr="002D73E3">
        <w:rPr>
          <w:sz w:val="28"/>
          <w:szCs w:val="28"/>
        </w:rPr>
        <w:t xml:space="preserve"> (далее – </w:t>
      </w:r>
      <w:r w:rsidR="004E176E" w:rsidRPr="002D73E3">
        <w:rPr>
          <w:sz w:val="28"/>
          <w:szCs w:val="28"/>
        </w:rPr>
        <w:t>распоряжение</w:t>
      </w:r>
      <w:r w:rsidR="00045840" w:rsidRPr="002D73E3">
        <w:rPr>
          <w:sz w:val="28"/>
          <w:szCs w:val="28"/>
        </w:rPr>
        <w:t>)</w:t>
      </w:r>
      <w:r w:rsidRPr="002D73E3">
        <w:rPr>
          <w:i/>
          <w:sz w:val="28"/>
          <w:szCs w:val="28"/>
        </w:rPr>
        <w:t>.</w:t>
      </w:r>
    </w:p>
    <w:p w:rsidR="005D02B9" w:rsidRPr="002D73E3" w:rsidRDefault="005D02B9" w:rsidP="005D02B9">
      <w:pPr>
        <w:autoSpaceDE w:val="0"/>
        <w:autoSpaceDN w:val="0"/>
        <w:adjustRightInd w:val="0"/>
        <w:ind w:firstLine="709"/>
        <w:jc w:val="both"/>
        <w:rPr>
          <w:sz w:val="28"/>
          <w:szCs w:val="28"/>
        </w:rPr>
      </w:pPr>
      <w:r w:rsidRPr="002D73E3">
        <w:rPr>
          <w:sz w:val="28"/>
          <w:szCs w:val="28"/>
        </w:rPr>
        <w:t>3.2. Формирование и ведение Перечня осуществляется</w:t>
      </w:r>
      <w:r w:rsidR="00002A4E" w:rsidRPr="002D73E3">
        <w:rPr>
          <w:sz w:val="28"/>
          <w:szCs w:val="28"/>
        </w:rPr>
        <w:t xml:space="preserve"> Администраци</w:t>
      </w:r>
      <w:r w:rsidR="00D029D2">
        <w:rPr>
          <w:sz w:val="28"/>
          <w:szCs w:val="28"/>
        </w:rPr>
        <w:t>ей</w:t>
      </w:r>
      <w:r w:rsidR="00002A4E" w:rsidRPr="002D73E3">
        <w:rPr>
          <w:sz w:val="28"/>
          <w:szCs w:val="28"/>
        </w:rPr>
        <w:t xml:space="preserve"> муниципального образования </w:t>
      </w:r>
      <w:r w:rsidR="00D029D2">
        <w:rPr>
          <w:bCs/>
          <w:sz w:val="28"/>
          <w:szCs w:val="28"/>
        </w:rPr>
        <w:t xml:space="preserve">Шаталовского сельского поселения Починковского района </w:t>
      </w:r>
      <w:r w:rsidR="00002A4E" w:rsidRPr="002D73E3">
        <w:rPr>
          <w:sz w:val="28"/>
          <w:szCs w:val="28"/>
        </w:rPr>
        <w:t xml:space="preserve">Смоленской области </w:t>
      </w:r>
      <w:r w:rsidRPr="002D73E3">
        <w:rPr>
          <w:sz w:val="28"/>
          <w:szCs w:val="28"/>
        </w:rPr>
        <w:t>(далее – уполномоченный орган)</w:t>
      </w:r>
      <w:r w:rsidRPr="002D73E3">
        <w:rPr>
          <w:i/>
          <w:sz w:val="28"/>
          <w:szCs w:val="28"/>
        </w:rPr>
        <w:t xml:space="preserve"> </w:t>
      </w:r>
      <w:r w:rsidRPr="002D73E3">
        <w:rPr>
          <w:sz w:val="28"/>
          <w:szCs w:val="28"/>
        </w:rPr>
        <w:t>в электронной форме, а также на бумажном носителе. Уполномоченный орган отвечает за достоверность содержащихся в Перечне сведений.</w:t>
      </w:r>
    </w:p>
    <w:p w:rsidR="005D02B9" w:rsidRPr="002D73E3" w:rsidRDefault="005D02B9" w:rsidP="005D02B9">
      <w:pPr>
        <w:autoSpaceDE w:val="0"/>
        <w:autoSpaceDN w:val="0"/>
        <w:adjustRightInd w:val="0"/>
        <w:ind w:firstLine="709"/>
        <w:contextualSpacing/>
        <w:jc w:val="both"/>
        <w:rPr>
          <w:sz w:val="28"/>
          <w:szCs w:val="28"/>
        </w:rPr>
      </w:pPr>
      <w:r w:rsidRPr="002D73E3">
        <w:rPr>
          <w:sz w:val="28"/>
          <w:szCs w:val="28"/>
        </w:rPr>
        <w:t>3.3. В Перечень вносятся сведения об имуществе, соответствующем следующим критериям:</w:t>
      </w:r>
    </w:p>
    <w:p w:rsidR="005D02B9" w:rsidRPr="002D73E3" w:rsidRDefault="005D02B9" w:rsidP="005D02B9">
      <w:pPr>
        <w:autoSpaceDE w:val="0"/>
        <w:autoSpaceDN w:val="0"/>
        <w:adjustRightInd w:val="0"/>
        <w:ind w:firstLine="709"/>
        <w:contextualSpacing/>
        <w:jc w:val="both"/>
        <w:rPr>
          <w:sz w:val="28"/>
          <w:szCs w:val="28"/>
        </w:rPr>
      </w:pPr>
      <w:r w:rsidRPr="002D73E3">
        <w:rPr>
          <w:sz w:val="28"/>
          <w:szCs w:val="28"/>
        </w:rPr>
        <w:t xml:space="preserve">3.3.1. Имущество свободно от прав третьих лиц </w:t>
      </w:r>
      <w:r w:rsidRPr="002D73E3">
        <w:rPr>
          <w:bCs/>
          <w:sz w:val="28"/>
          <w:szCs w:val="28"/>
        </w:rPr>
        <w:t>(за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w:t>
      </w:r>
      <w:r w:rsidRPr="002D73E3">
        <w:rPr>
          <w:sz w:val="28"/>
          <w:szCs w:val="28"/>
        </w:rPr>
        <w:t>;</w:t>
      </w:r>
    </w:p>
    <w:p w:rsidR="005D02B9" w:rsidRPr="002D73E3" w:rsidRDefault="005D02B9" w:rsidP="005D02B9">
      <w:pPr>
        <w:autoSpaceDE w:val="0"/>
        <w:autoSpaceDN w:val="0"/>
        <w:adjustRightInd w:val="0"/>
        <w:spacing w:before="280"/>
        <w:ind w:firstLine="709"/>
        <w:contextualSpacing/>
        <w:jc w:val="both"/>
        <w:rPr>
          <w:sz w:val="28"/>
          <w:szCs w:val="28"/>
        </w:rPr>
      </w:pPr>
      <w:r w:rsidRPr="002D73E3">
        <w:rPr>
          <w:sz w:val="28"/>
          <w:szCs w:val="28"/>
        </w:rPr>
        <w:t>3.3.2. В отношении имущества федеральными законами не установлен запрет на его передачу во временное владение и (или) пользование, в том числе в аренду;</w:t>
      </w:r>
    </w:p>
    <w:p w:rsidR="005D02B9" w:rsidRPr="002D73E3" w:rsidRDefault="005D02B9" w:rsidP="005D02B9">
      <w:pPr>
        <w:autoSpaceDE w:val="0"/>
        <w:autoSpaceDN w:val="0"/>
        <w:adjustRightInd w:val="0"/>
        <w:spacing w:before="280"/>
        <w:ind w:firstLine="709"/>
        <w:contextualSpacing/>
        <w:jc w:val="both"/>
        <w:rPr>
          <w:sz w:val="28"/>
          <w:szCs w:val="28"/>
        </w:rPr>
      </w:pPr>
      <w:r w:rsidRPr="002D73E3">
        <w:rPr>
          <w:sz w:val="28"/>
          <w:szCs w:val="28"/>
        </w:rPr>
        <w:t>3.3.3. Имущество не является объектом религиозного назначения;</w:t>
      </w:r>
    </w:p>
    <w:p w:rsidR="005D02B9" w:rsidRPr="002D73E3" w:rsidRDefault="005D02B9" w:rsidP="00002A4E">
      <w:pPr>
        <w:autoSpaceDE w:val="0"/>
        <w:autoSpaceDN w:val="0"/>
        <w:adjustRightInd w:val="0"/>
        <w:spacing w:before="280"/>
        <w:ind w:firstLine="709"/>
        <w:contextualSpacing/>
        <w:jc w:val="both"/>
        <w:rPr>
          <w:sz w:val="28"/>
          <w:szCs w:val="28"/>
        </w:rPr>
      </w:pPr>
      <w:r w:rsidRPr="002D73E3">
        <w:rPr>
          <w:sz w:val="28"/>
          <w:szCs w:val="28"/>
        </w:rPr>
        <w:t>3.3.4. Имущество не требует проведения капитального ремонта или реконструкции, не является объект</w:t>
      </w:r>
      <w:r w:rsidR="005A3547" w:rsidRPr="002D73E3">
        <w:rPr>
          <w:sz w:val="28"/>
          <w:szCs w:val="28"/>
        </w:rPr>
        <w:t xml:space="preserve">ом незавершенного строительства; </w:t>
      </w:r>
      <w:r w:rsidRPr="002D73E3">
        <w:rPr>
          <w:sz w:val="28"/>
          <w:szCs w:val="28"/>
        </w:rPr>
        <w:t xml:space="preserve"> </w:t>
      </w:r>
    </w:p>
    <w:p w:rsidR="005D02B9" w:rsidRPr="002D73E3" w:rsidRDefault="005D02B9" w:rsidP="005D02B9">
      <w:pPr>
        <w:autoSpaceDE w:val="0"/>
        <w:autoSpaceDN w:val="0"/>
        <w:adjustRightInd w:val="0"/>
        <w:ind w:firstLine="540"/>
        <w:jc w:val="both"/>
        <w:rPr>
          <w:sz w:val="28"/>
          <w:szCs w:val="28"/>
        </w:rPr>
      </w:pPr>
      <w:r w:rsidRPr="002D73E3">
        <w:rPr>
          <w:sz w:val="28"/>
          <w:szCs w:val="28"/>
        </w:rPr>
        <w:t xml:space="preserve">3.3.5. Имущество не включено в действующий в текущем году и на очередной период </w:t>
      </w:r>
      <w:r w:rsidR="005A3547" w:rsidRPr="002D73E3">
        <w:rPr>
          <w:sz w:val="28"/>
          <w:szCs w:val="28"/>
        </w:rPr>
        <w:t xml:space="preserve">прогнозный план приватизации </w:t>
      </w:r>
      <w:r w:rsidR="00002A4E" w:rsidRPr="002D73E3">
        <w:rPr>
          <w:sz w:val="28"/>
          <w:szCs w:val="28"/>
        </w:rPr>
        <w:t>муниципального имущества</w:t>
      </w:r>
      <w:r w:rsidRPr="002D73E3">
        <w:rPr>
          <w:sz w:val="28"/>
          <w:szCs w:val="28"/>
        </w:rPr>
        <w:t xml:space="preserve">, принятый в соответствии с Федеральным законом от 21.12.2001 № 178-ФЗ «О приватизации государственного и муниципального имущества», а также в перечень имущества </w:t>
      </w:r>
      <w:r w:rsidR="00002A4E" w:rsidRPr="002D73E3">
        <w:rPr>
          <w:sz w:val="28"/>
          <w:szCs w:val="28"/>
        </w:rPr>
        <w:t xml:space="preserve">муниципального образования </w:t>
      </w:r>
      <w:r w:rsidR="00D029D2">
        <w:rPr>
          <w:bCs/>
          <w:sz w:val="28"/>
          <w:szCs w:val="28"/>
        </w:rPr>
        <w:t xml:space="preserve">Шаталовского сельского поселения Починковского района </w:t>
      </w:r>
      <w:r w:rsidR="00002A4E" w:rsidRPr="002D73E3">
        <w:rPr>
          <w:sz w:val="28"/>
          <w:szCs w:val="28"/>
        </w:rPr>
        <w:t>Смоленской области</w:t>
      </w:r>
      <w:r w:rsidRPr="002D73E3">
        <w:rPr>
          <w:sz w:val="28"/>
          <w:szCs w:val="28"/>
        </w:rPr>
        <w:t>, предназначенного для передачи во владение и (или) в пользование на долгосрочной основе социально ориентированным некоммерческим организациям;</w:t>
      </w:r>
    </w:p>
    <w:p w:rsidR="005D02B9" w:rsidRPr="002D73E3" w:rsidRDefault="005D02B9" w:rsidP="005D02B9">
      <w:pPr>
        <w:autoSpaceDE w:val="0"/>
        <w:autoSpaceDN w:val="0"/>
        <w:adjustRightInd w:val="0"/>
        <w:spacing w:before="280"/>
        <w:ind w:firstLine="709"/>
        <w:contextualSpacing/>
        <w:jc w:val="both"/>
        <w:rPr>
          <w:sz w:val="28"/>
          <w:szCs w:val="28"/>
        </w:rPr>
      </w:pPr>
      <w:r w:rsidRPr="002D73E3">
        <w:rPr>
          <w:sz w:val="28"/>
          <w:szCs w:val="28"/>
        </w:rPr>
        <w:t>3.3.6. Имущество не признано аварийным и подлежащим сносу;</w:t>
      </w:r>
    </w:p>
    <w:p w:rsidR="005D02B9" w:rsidRPr="002D73E3" w:rsidRDefault="005D02B9" w:rsidP="005D02B9">
      <w:pPr>
        <w:autoSpaceDE w:val="0"/>
        <w:autoSpaceDN w:val="0"/>
        <w:adjustRightInd w:val="0"/>
        <w:spacing w:before="280"/>
        <w:ind w:firstLine="709"/>
        <w:contextualSpacing/>
        <w:jc w:val="both"/>
        <w:rPr>
          <w:sz w:val="28"/>
          <w:szCs w:val="28"/>
        </w:rPr>
      </w:pPr>
      <w:r w:rsidRPr="002D73E3">
        <w:rPr>
          <w:sz w:val="28"/>
          <w:szCs w:val="28"/>
        </w:rPr>
        <w:t>3.3.7. Имущество не относится к жилому фонду или объектам сети инженерно-технического обеспечения, к которым подключен объект жилищного фонда;</w:t>
      </w:r>
    </w:p>
    <w:p w:rsidR="005D02B9" w:rsidRPr="002D73E3" w:rsidRDefault="005D02B9" w:rsidP="005D02B9">
      <w:pPr>
        <w:autoSpaceDE w:val="0"/>
        <w:autoSpaceDN w:val="0"/>
        <w:adjustRightInd w:val="0"/>
        <w:spacing w:before="280"/>
        <w:ind w:firstLine="709"/>
        <w:contextualSpacing/>
        <w:jc w:val="both"/>
        <w:rPr>
          <w:i/>
          <w:sz w:val="28"/>
          <w:szCs w:val="28"/>
        </w:rPr>
      </w:pPr>
      <w:r w:rsidRPr="002D73E3">
        <w:rPr>
          <w:sz w:val="28"/>
          <w:szCs w:val="28"/>
        </w:rPr>
        <w:t xml:space="preserve">3.3.8. Земельный участок не предназначен для ведения личного подсобного хозяйства, огородничества, садоводства, индивидуального жилищного строительства; </w:t>
      </w:r>
    </w:p>
    <w:p w:rsidR="005D02B9" w:rsidRPr="002D73E3" w:rsidRDefault="005D02B9" w:rsidP="005D02B9">
      <w:pPr>
        <w:autoSpaceDE w:val="0"/>
        <w:autoSpaceDN w:val="0"/>
        <w:adjustRightInd w:val="0"/>
        <w:spacing w:before="280"/>
        <w:ind w:firstLine="709"/>
        <w:contextualSpacing/>
        <w:jc w:val="both"/>
        <w:rPr>
          <w:sz w:val="28"/>
          <w:szCs w:val="28"/>
        </w:rPr>
      </w:pPr>
      <w:r w:rsidRPr="002D73E3">
        <w:rPr>
          <w:sz w:val="28"/>
          <w:szCs w:val="28"/>
        </w:rPr>
        <w:t>3.3.9. Земельный участок не относится к земельным участкам, предусмотренным подпунктами 1 - 10, 13 - 15, 18 и 19 пункта 8 статьи 39</w:t>
      </w:r>
      <w:r w:rsidRPr="002D73E3">
        <w:rPr>
          <w:sz w:val="28"/>
          <w:szCs w:val="28"/>
          <w:vertAlign w:val="superscript"/>
        </w:rPr>
        <w:t>11</w:t>
      </w:r>
      <w:r w:rsidRPr="002D73E3">
        <w:rPr>
          <w:sz w:val="28"/>
          <w:szCs w:val="28"/>
        </w:rPr>
        <w:t xml:space="preserve"> Земельного кодекса Российской Федерации, за исключением земельных участков, предоставленных в аренду субъектам малого и среднего предпринимательства;</w:t>
      </w:r>
    </w:p>
    <w:p w:rsidR="005D02B9" w:rsidRPr="002D73E3" w:rsidRDefault="005D02B9" w:rsidP="005D02B9">
      <w:pPr>
        <w:autoSpaceDE w:val="0"/>
        <w:autoSpaceDN w:val="0"/>
        <w:adjustRightInd w:val="0"/>
        <w:spacing w:before="280"/>
        <w:ind w:firstLine="709"/>
        <w:contextualSpacing/>
        <w:jc w:val="both"/>
        <w:rPr>
          <w:sz w:val="28"/>
          <w:szCs w:val="28"/>
        </w:rPr>
      </w:pPr>
      <w:r w:rsidRPr="002D73E3">
        <w:rPr>
          <w:sz w:val="28"/>
          <w:szCs w:val="28"/>
        </w:rPr>
        <w:lastRenderedPageBreak/>
        <w:t>3.3.10. В отношении имущества, закрепленного за муниципальным унитарным предприятием</w:t>
      </w:r>
      <w:r w:rsidR="00002A4E" w:rsidRPr="002D73E3">
        <w:rPr>
          <w:sz w:val="28"/>
          <w:szCs w:val="28"/>
        </w:rPr>
        <w:t>, муниципальным учреждением</w:t>
      </w:r>
      <w:r w:rsidRPr="002D73E3">
        <w:rPr>
          <w:sz w:val="28"/>
          <w:szCs w:val="28"/>
        </w:rPr>
        <w:t xml:space="preserve">, владеющим им соответственно на праве хозяйственного ведения или оперативного управления (далее – балансодержатель), представлено предложение балансодержателя о включении указанного имущества в Перечень, а также письменное согласие </w:t>
      </w:r>
      <w:r w:rsidR="00936EB6" w:rsidRPr="002D73E3">
        <w:rPr>
          <w:sz w:val="28"/>
          <w:szCs w:val="28"/>
        </w:rPr>
        <w:t xml:space="preserve">Администрации муниципального образования </w:t>
      </w:r>
      <w:r w:rsidR="002A0C5F">
        <w:rPr>
          <w:bCs/>
          <w:sz w:val="28"/>
          <w:szCs w:val="28"/>
        </w:rPr>
        <w:t xml:space="preserve">Шаталовского сельского поселения Починковского района </w:t>
      </w:r>
      <w:r w:rsidR="00936EB6" w:rsidRPr="002D73E3">
        <w:rPr>
          <w:sz w:val="28"/>
          <w:szCs w:val="28"/>
        </w:rPr>
        <w:t xml:space="preserve">Смоленской области, </w:t>
      </w:r>
      <w:r w:rsidRPr="002D73E3">
        <w:rPr>
          <w:sz w:val="28"/>
          <w:szCs w:val="28"/>
        </w:rPr>
        <w:t xml:space="preserve"> на включение имущества в Перечень в целях предоставления такого имущества во владение и (или) в пользование субъектам малого и среднего предпринимательства и организациям, образующим инфраструктуру поддержки;</w:t>
      </w:r>
    </w:p>
    <w:p w:rsidR="005D02B9" w:rsidRPr="002D73E3" w:rsidRDefault="005D02B9" w:rsidP="005D02B9">
      <w:pPr>
        <w:autoSpaceDE w:val="0"/>
        <w:autoSpaceDN w:val="0"/>
        <w:adjustRightInd w:val="0"/>
        <w:spacing w:before="280"/>
        <w:ind w:firstLine="709"/>
        <w:contextualSpacing/>
        <w:jc w:val="both"/>
        <w:rPr>
          <w:i/>
          <w:sz w:val="28"/>
          <w:szCs w:val="28"/>
        </w:rPr>
      </w:pPr>
      <w:r w:rsidRPr="002D73E3">
        <w:rPr>
          <w:sz w:val="28"/>
          <w:szCs w:val="28"/>
        </w:rPr>
        <w:t>3.3.11. Имущество не относится к вещам, которые теряют свои натуральные свойства в процессе использования (потребляемым вещам), к малоценному движимому имуществу, к имуществу, срок службы которого составляет менее пяти лет или его предоставление в аренду на срок пять и более лет в соответствии с законодательством Российской Федерации не допускается, а также не является частью неделимой вещи.</w:t>
      </w:r>
    </w:p>
    <w:p w:rsidR="005D02B9" w:rsidRPr="002D73E3" w:rsidRDefault="005D02B9" w:rsidP="005D02B9">
      <w:pPr>
        <w:autoSpaceDE w:val="0"/>
        <w:autoSpaceDN w:val="0"/>
        <w:adjustRightInd w:val="0"/>
        <w:spacing w:before="280"/>
        <w:ind w:firstLine="709"/>
        <w:contextualSpacing/>
        <w:jc w:val="both"/>
        <w:rPr>
          <w:sz w:val="28"/>
          <w:szCs w:val="28"/>
        </w:rPr>
      </w:pPr>
      <w:r w:rsidRPr="002D73E3">
        <w:rPr>
          <w:sz w:val="28"/>
          <w:szCs w:val="28"/>
        </w:rPr>
        <w:t xml:space="preserve">3.4. Запрещается включение имущества, сведения о котором включены в Перечень, в проект </w:t>
      </w:r>
      <w:r w:rsidR="00936EB6" w:rsidRPr="002D73E3">
        <w:rPr>
          <w:sz w:val="28"/>
          <w:szCs w:val="28"/>
        </w:rPr>
        <w:t xml:space="preserve">прогнозного </w:t>
      </w:r>
      <w:proofErr w:type="gramStart"/>
      <w:r w:rsidR="00936EB6" w:rsidRPr="002D73E3">
        <w:rPr>
          <w:sz w:val="28"/>
          <w:szCs w:val="28"/>
        </w:rPr>
        <w:t xml:space="preserve">плана </w:t>
      </w:r>
      <w:r w:rsidRPr="002D73E3">
        <w:rPr>
          <w:sz w:val="28"/>
          <w:szCs w:val="28"/>
        </w:rPr>
        <w:t xml:space="preserve"> о</w:t>
      </w:r>
      <w:proofErr w:type="gramEnd"/>
      <w:r w:rsidRPr="002D73E3">
        <w:rPr>
          <w:sz w:val="28"/>
          <w:szCs w:val="28"/>
        </w:rPr>
        <w:t xml:space="preserve"> приватизации </w:t>
      </w:r>
      <w:r w:rsidR="00002A4E" w:rsidRPr="002D73E3">
        <w:rPr>
          <w:sz w:val="28"/>
          <w:szCs w:val="28"/>
        </w:rPr>
        <w:t xml:space="preserve"> муниципального</w:t>
      </w:r>
      <w:r w:rsidRPr="002D73E3">
        <w:rPr>
          <w:sz w:val="28"/>
          <w:szCs w:val="28"/>
        </w:rPr>
        <w:t xml:space="preserve"> имущества или в проект дополнений в </w:t>
      </w:r>
      <w:r w:rsidR="00936EB6" w:rsidRPr="002D73E3">
        <w:rPr>
          <w:sz w:val="28"/>
          <w:szCs w:val="28"/>
        </w:rPr>
        <w:t>прогнозный план приватизации муниципального имущества</w:t>
      </w:r>
      <w:r w:rsidRPr="002D73E3">
        <w:rPr>
          <w:sz w:val="28"/>
          <w:szCs w:val="28"/>
        </w:rPr>
        <w:t>.</w:t>
      </w:r>
    </w:p>
    <w:p w:rsidR="005D02B9" w:rsidRPr="002D73E3" w:rsidRDefault="005D02B9" w:rsidP="005D02B9">
      <w:pPr>
        <w:autoSpaceDE w:val="0"/>
        <w:autoSpaceDN w:val="0"/>
        <w:adjustRightInd w:val="0"/>
        <w:spacing w:before="280"/>
        <w:ind w:firstLine="709"/>
        <w:contextualSpacing/>
        <w:jc w:val="both"/>
        <w:rPr>
          <w:sz w:val="28"/>
          <w:szCs w:val="28"/>
        </w:rPr>
      </w:pPr>
      <w:r w:rsidRPr="002D73E3">
        <w:rPr>
          <w:sz w:val="28"/>
          <w:szCs w:val="28"/>
        </w:rPr>
        <w:t xml:space="preserve">3.5. Сведения об имуществе группируются в Перечне по </w:t>
      </w:r>
      <w:r w:rsidR="00A522C0" w:rsidRPr="002D73E3">
        <w:rPr>
          <w:sz w:val="28"/>
          <w:szCs w:val="28"/>
        </w:rPr>
        <w:t xml:space="preserve">населенным пунктам, </w:t>
      </w:r>
      <w:r w:rsidRPr="002D73E3">
        <w:rPr>
          <w:sz w:val="28"/>
          <w:szCs w:val="28"/>
        </w:rPr>
        <w:t xml:space="preserve">на территории которых имущество расположено, а также по видам имущества (недвижимое имущество (в том числе единый недвижимый комплекс), земельные участки, движимое имущество). </w:t>
      </w:r>
    </w:p>
    <w:p w:rsidR="005D02B9" w:rsidRPr="002D73E3" w:rsidRDefault="005D02B9" w:rsidP="005D02B9">
      <w:pPr>
        <w:autoSpaceDE w:val="0"/>
        <w:autoSpaceDN w:val="0"/>
        <w:adjustRightInd w:val="0"/>
        <w:ind w:firstLine="709"/>
        <w:jc w:val="both"/>
        <w:rPr>
          <w:sz w:val="28"/>
          <w:szCs w:val="28"/>
        </w:rPr>
      </w:pPr>
      <w:r w:rsidRPr="002D73E3">
        <w:rPr>
          <w:sz w:val="28"/>
          <w:szCs w:val="28"/>
        </w:rPr>
        <w:t xml:space="preserve">3.6. Внесение сведений об имуществе в Перечень (в том числе ежегодное дополнение), а также исключение сведений об имуществе из Перечня осуществляются </w:t>
      </w:r>
      <w:r w:rsidR="004E176E" w:rsidRPr="002D73E3">
        <w:rPr>
          <w:sz w:val="28"/>
          <w:szCs w:val="28"/>
        </w:rPr>
        <w:t xml:space="preserve">распоряжением </w:t>
      </w:r>
      <w:r w:rsidR="00B07547" w:rsidRPr="002D73E3">
        <w:rPr>
          <w:sz w:val="28"/>
          <w:szCs w:val="28"/>
        </w:rPr>
        <w:t xml:space="preserve"> </w:t>
      </w:r>
      <w:r w:rsidRPr="002D73E3">
        <w:rPr>
          <w:sz w:val="28"/>
          <w:szCs w:val="28"/>
        </w:rPr>
        <w:t xml:space="preserve">по инициативе </w:t>
      </w:r>
      <w:r w:rsidR="00045840" w:rsidRPr="002D73E3">
        <w:rPr>
          <w:sz w:val="28"/>
          <w:szCs w:val="28"/>
        </w:rPr>
        <w:t xml:space="preserve">Администрации муниципального образования </w:t>
      </w:r>
      <w:r w:rsidR="002A0C5F">
        <w:rPr>
          <w:bCs/>
          <w:sz w:val="28"/>
          <w:szCs w:val="28"/>
        </w:rPr>
        <w:t xml:space="preserve">Шаталовского сельского поселения Починковского района </w:t>
      </w:r>
      <w:r w:rsidR="00045840" w:rsidRPr="002D73E3">
        <w:rPr>
          <w:sz w:val="28"/>
          <w:szCs w:val="28"/>
        </w:rPr>
        <w:t xml:space="preserve">Смоленской области </w:t>
      </w:r>
      <w:r w:rsidRPr="002D73E3">
        <w:rPr>
          <w:sz w:val="28"/>
          <w:szCs w:val="28"/>
        </w:rPr>
        <w:t>или на основании предложений органов местного самоуправления</w:t>
      </w:r>
      <w:r w:rsidR="00B07547" w:rsidRPr="002D73E3">
        <w:rPr>
          <w:sz w:val="28"/>
          <w:szCs w:val="28"/>
        </w:rPr>
        <w:t xml:space="preserve"> муниципального образования </w:t>
      </w:r>
      <w:r w:rsidR="002A0C5F">
        <w:rPr>
          <w:bCs/>
          <w:sz w:val="28"/>
          <w:szCs w:val="28"/>
        </w:rPr>
        <w:t xml:space="preserve">Шаталовского сельского поселения Починковского района </w:t>
      </w:r>
      <w:r w:rsidR="00B07547" w:rsidRPr="002D73E3">
        <w:rPr>
          <w:sz w:val="28"/>
          <w:szCs w:val="28"/>
        </w:rPr>
        <w:t>Смоленской области</w:t>
      </w:r>
      <w:r w:rsidRPr="002D73E3">
        <w:rPr>
          <w:i/>
          <w:sz w:val="28"/>
          <w:szCs w:val="28"/>
        </w:rPr>
        <w:t>,</w:t>
      </w:r>
      <w:r w:rsidRPr="002D73E3">
        <w:rPr>
          <w:sz w:val="28"/>
          <w:szCs w:val="28"/>
        </w:rPr>
        <w:t xml:space="preserve">  предложений балансодержателей, а также субъектов малого и среднего предпринимательства, некоммерческих организаций, выражающих интересы субъектов малого и среднего предпринимательства, институтов развития в сфере малого и среднего предпринимательства.</w:t>
      </w:r>
      <w:bookmarkStart w:id="3" w:name="Par1"/>
      <w:bookmarkEnd w:id="3"/>
    </w:p>
    <w:p w:rsidR="005D02B9" w:rsidRPr="002D73E3" w:rsidRDefault="005D02B9" w:rsidP="005D02B9">
      <w:pPr>
        <w:autoSpaceDE w:val="0"/>
        <w:autoSpaceDN w:val="0"/>
        <w:adjustRightInd w:val="0"/>
        <w:ind w:firstLine="709"/>
        <w:jc w:val="both"/>
        <w:rPr>
          <w:sz w:val="28"/>
          <w:szCs w:val="28"/>
        </w:rPr>
      </w:pPr>
      <w:r w:rsidRPr="002D73E3">
        <w:rPr>
          <w:sz w:val="28"/>
          <w:szCs w:val="28"/>
        </w:rPr>
        <w:t xml:space="preserve">Внесение в Перечень изменений, не предусматривающих исключения из Перечня имущества, осуществляется не позднее 10 рабочих дней с даты внесения соответствующих изменений в реестр </w:t>
      </w:r>
      <w:r w:rsidR="00B07547" w:rsidRPr="002D73E3">
        <w:rPr>
          <w:sz w:val="28"/>
          <w:szCs w:val="28"/>
        </w:rPr>
        <w:t>муниципального</w:t>
      </w:r>
      <w:r w:rsidRPr="002D73E3">
        <w:rPr>
          <w:sz w:val="28"/>
          <w:szCs w:val="28"/>
        </w:rPr>
        <w:t xml:space="preserve"> имущества </w:t>
      </w:r>
      <w:r w:rsidR="00B07547" w:rsidRPr="002D73E3">
        <w:rPr>
          <w:sz w:val="28"/>
          <w:szCs w:val="28"/>
        </w:rPr>
        <w:t xml:space="preserve">муниципального образования </w:t>
      </w:r>
      <w:r w:rsidR="002A0C5F">
        <w:rPr>
          <w:bCs/>
          <w:sz w:val="28"/>
          <w:szCs w:val="28"/>
        </w:rPr>
        <w:t xml:space="preserve">Шаталовского сельского поселения Починковского района </w:t>
      </w:r>
      <w:r w:rsidR="00B07547" w:rsidRPr="002D73E3">
        <w:rPr>
          <w:sz w:val="28"/>
          <w:szCs w:val="28"/>
        </w:rPr>
        <w:t>Смоленской области</w:t>
      </w:r>
      <w:r w:rsidRPr="002D73E3">
        <w:rPr>
          <w:sz w:val="28"/>
          <w:szCs w:val="28"/>
        </w:rPr>
        <w:t>.</w:t>
      </w:r>
    </w:p>
    <w:p w:rsidR="005D02B9" w:rsidRPr="002D73E3" w:rsidRDefault="005D02B9" w:rsidP="005D02B9">
      <w:pPr>
        <w:ind w:firstLine="709"/>
        <w:jc w:val="both"/>
        <w:rPr>
          <w:sz w:val="26"/>
          <w:szCs w:val="26"/>
        </w:rPr>
      </w:pPr>
      <w:r w:rsidRPr="002D73E3">
        <w:rPr>
          <w:sz w:val="28"/>
          <w:szCs w:val="28"/>
        </w:rPr>
        <w:t>3.7. Рассмотрение уполномоченным органом предложений, поступивших от лиц, указанных в пункте 3.6 настоящего Порядка, осуществляется в течение 30 календарных дней со дня их поступления. По результатам рассмотрения указанных предложений Уполномоченным органом принимается одно из следующих решений:</w:t>
      </w:r>
    </w:p>
    <w:p w:rsidR="005D02B9" w:rsidRPr="002D73E3" w:rsidRDefault="005D02B9" w:rsidP="005D02B9">
      <w:pPr>
        <w:autoSpaceDE w:val="0"/>
        <w:autoSpaceDN w:val="0"/>
        <w:adjustRightInd w:val="0"/>
        <w:spacing w:before="280"/>
        <w:ind w:firstLine="709"/>
        <w:contextualSpacing/>
        <w:jc w:val="both"/>
        <w:rPr>
          <w:sz w:val="28"/>
          <w:szCs w:val="28"/>
        </w:rPr>
      </w:pPr>
      <w:bookmarkStart w:id="4" w:name="Par5"/>
      <w:bookmarkEnd w:id="4"/>
      <w:r w:rsidRPr="002D73E3">
        <w:rPr>
          <w:sz w:val="28"/>
          <w:szCs w:val="28"/>
        </w:rPr>
        <w:lastRenderedPageBreak/>
        <w:t xml:space="preserve">3.7.1. О включении сведений об имуществе, в отношении которого поступило предложение, в Перечень с принятием соответствующего </w:t>
      </w:r>
      <w:r w:rsidR="004E176E" w:rsidRPr="002D73E3">
        <w:rPr>
          <w:sz w:val="28"/>
          <w:szCs w:val="28"/>
        </w:rPr>
        <w:t>распоряжения</w:t>
      </w:r>
      <w:r w:rsidRPr="002D73E3">
        <w:rPr>
          <w:sz w:val="28"/>
          <w:szCs w:val="28"/>
        </w:rPr>
        <w:t>;</w:t>
      </w:r>
    </w:p>
    <w:p w:rsidR="005D02B9" w:rsidRPr="002D73E3" w:rsidRDefault="005D02B9" w:rsidP="005D02B9">
      <w:pPr>
        <w:autoSpaceDE w:val="0"/>
        <w:autoSpaceDN w:val="0"/>
        <w:adjustRightInd w:val="0"/>
        <w:spacing w:before="280"/>
        <w:ind w:firstLine="709"/>
        <w:contextualSpacing/>
        <w:jc w:val="both"/>
        <w:rPr>
          <w:sz w:val="28"/>
          <w:szCs w:val="28"/>
        </w:rPr>
      </w:pPr>
      <w:bookmarkStart w:id="5" w:name="Par6"/>
      <w:bookmarkEnd w:id="5"/>
      <w:r w:rsidRPr="002D73E3">
        <w:rPr>
          <w:sz w:val="28"/>
          <w:szCs w:val="28"/>
        </w:rPr>
        <w:t xml:space="preserve">3.7.2. Об исключении сведений об имуществе, в отношении которого поступило предложение, из Перечня, с принятием соответствующего </w:t>
      </w:r>
      <w:r w:rsidR="004E176E" w:rsidRPr="002D73E3">
        <w:rPr>
          <w:sz w:val="28"/>
          <w:szCs w:val="28"/>
        </w:rPr>
        <w:t>распоряжения</w:t>
      </w:r>
      <w:r w:rsidRPr="002D73E3">
        <w:rPr>
          <w:sz w:val="28"/>
          <w:szCs w:val="28"/>
        </w:rPr>
        <w:t>;</w:t>
      </w:r>
    </w:p>
    <w:p w:rsidR="005D02B9" w:rsidRPr="002D73E3" w:rsidRDefault="005D02B9" w:rsidP="005D02B9">
      <w:pPr>
        <w:autoSpaceDE w:val="0"/>
        <w:autoSpaceDN w:val="0"/>
        <w:adjustRightInd w:val="0"/>
        <w:spacing w:before="280"/>
        <w:ind w:firstLine="709"/>
        <w:contextualSpacing/>
        <w:jc w:val="both"/>
        <w:rPr>
          <w:sz w:val="28"/>
          <w:szCs w:val="28"/>
        </w:rPr>
      </w:pPr>
      <w:r w:rsidRPr="002D73E3">
        <w:rPr>
          <w:sz w:val="28"/>
          <w:szCs w:val="28"/>
        </w:rPr>
        <w:t>3.7.3. Об отказе в учете предложений с направлением лицу, представившему предложение, мотивированного ответа о невозможности включения сведений об имуществе в Перечень.</w:t>
      </w:r>
    </w:p>
    <w:p w:rsidR="005D02B9" w:rsidRPr="002D73E3" w:rsidRDefault="005D02B9" w:rsidP="005D02B9">
      <w:pPr>
        <w:autoSpaceDE w:val="0"/>
        <w:autoSpaceDN w:val="0"/>
        <w:adjustRightInd w:val="0"/>
        <w:ind w:firstLine="709"/>
        <w:jc w:val="both"/>
        <w:rPr>
          <w:sz w:val="28"/>
          <w:szCs w:val="28"/>
        </w:rPr>
      </w:pPr>
      <w:r w:rsidRPr="002D73E3">
        <w:rPr>
          <w:sz w:val="28"/>
          <w:szCs w:val="28"/>
        </w:rPr>
        <w:t>3.8. Решение об отказе в учете предложения о включении имущества в Перечень принимается в следующих случаях:</w:t>
      </w:r>
    </w:p>
    <w:p w:rsidR="005D02B9" w:rsidRPr="002D73E3" w:rsidRDefault="005D02B9" w:rsidP="005D02B9">
      <w:pPr>
        <w:autoSpaceDE w:val="0"/>
        <w:autoSpaceDN w:val="0"/>
        <w:adjustRightInd w:val="0"/>
        <w:ind w:firstLine="709"/>
        <w:jc w:val="both"/>
        <w:rPr>
          <w:sz w:val="28"/>
          <w:szCs w:val="28"/>
        </w:rPr>
      </w:pPr>
      <w:r w:rsidRPr="002D73E3">
        <w:rPr>
          <w:sz w:val="28"/>
          <w:szCs w:val="28"/>
        </w:rPr>
        <w:t>3.8.1. Имущество не соответствует критериям, установленным пунктом 3.3 настоящего Порядка.</w:t>
      </w:r>
    </w:p>
    <w:p w:rsidR="009C2F8E" w:rsidRPr="002D73E3" w:rsidRDefault="005D02B9" w:rsidP="005D02B9">
      <w:pPr>
        <w:autoSpaceDE w:val="0"/>
        <w:autoSpaceDN w:val="0"/>
        <w:adjustRightInd w:val="0"/>
        <w:ind w:firstLine="709"/>
        <w:jc w:val="both"/>
        <w:rPr>
          <w:sz w:val="28"/>
          <w:szCs w:val="28"/>
        </w:rPr>
      </w:pPr>
      <w:r w:rsidRPr="002D73E3">
        <w:rPr>
          <w:sz w:val="28"/>
          <w:szCs w:val="28"/>
        </w:rPr>
        <w:t xml:space="preserve">3.8.2. В отношении имущества, закрепленного на праве хозяйственного ведения или оперативного управления, отсутствует согласие на включение имущества в Перечень со стороны одного или нескольких перечисленных лиц: </w:t>
      </w:r>
      <w:proofErr w:type="gramStart"/>
      <w:r w:rsidRPr="002D73E3">
        <w:rPr>
          <w:sz w:val="28"/>
          <w:szCs w:val="28"/>
        </w:rPr>
        <w:t xml:space="preserve">балансодержателя, </w:t>
      </w:r>
      <w:r w:rsidR="00B07547" w:rsidRPr="002D73E3">
        <w:rPr>
          <w:sz w:val="28"/>
          <w:szCs w:val="28"/>
        </w:rPr>
        <w:t xml:space="preserve"> Администрации</w:t>
      </w:r>
      <w:proofErr w:type="gramEnd"/>
      <w:r w:rsidR="00B07547" w:rsidRPr="002D73E3">
        <w:rPr>
          <w:sz w:val="28"/>
          <w:szCs w:val="28"/>
        </w:rPr>
        <w:t xml:space="preserve"> муниципального образования </w:t>
      </w:r>
      <w:r w:rsidR="002A0C5F">
        <w:rPr>
          <w:bCs/>
          <w:sz w:val="28"/>
          <w:szCs w:val="28"/>
        </w:rPr>
        <w:t xml:space="preserve">Шаталовского сельского поселения Починковского района </w:t>
      </w:r>
      <w:r w:rsidR="00B07547" w:rsidRPr="002D73E3">
        <w:rPr>
          <w:sz w:val="28"/>
          <w:szCs w:val="28"/>
        </w:rPr>
        <w:t>Смоленской</w:t>
      </w:r>
      <w:r w:rsidR="009C2F8E" w:rsidRPr="002D73E3">
        <w:rPr>
          <w:sz w:val="28"/>
          <w:szCs w:val="28"/>
        </w:rPr>
        <w:t xml:space="preserve">. </w:t>
      </w:r>
    </w:p>
    <w:p w:rsidR="005D02B9" w:rsidRPr="002D73E3" w:rsidRDefault="005D02B9" w:rsidP="005D02B9">
      <w:pPr>
        <w:autoSpaceDE w:val="0"/>
        <w:autoSpaceDN w:val="0"/>
        <w:adjustRightInd w:val="0"/>
        <w:ind w:firstLine="709"/>
        <w:jc w:val="both"/>
        <w:rPr>
          <w:i/>
          <w:sz w:val="28"/>
          <w:szCs w:val="28"/>
        </w:rPr>
      </w:pPr>
      <w:r w:rsidRPr="002D73E3">
        <w:rPr>
          <w:sz w:val="28"/>
          <w:szCs w:val="28"/>
        </w:rPr>
        <w:t>3.8.3.</w:t>
      </w:r>
      <w:r w:rsidR="00045840" w:rsidRPr="002D73E3">
        <w:rPr>
          <w:sz w:val="28"/>
          <w:szCs w:val="28"/>
        </w:rPr>
        <w:t> </w:t>
      </w:r>
      <w:r w:rsidRPr="002D73E3">
        <w:rPr>
          <w:sz w:val="28"/>
          <w:szCs w:val="28"/>
        </w:rPr>
        <w:t>Отсутствуют</w:t>
      </w:r>
      <w:r w:rsidR="00045840" w:rsidRPr="002D73E3">
        <w:rPr>
          <w:sz w:val="28"/>
          <w:szCs w:val="28"/>
        </w:rPr>
        <w:t> </w:t>
      </w:r>
      <w:r w:rsidRPr="002D73E3">
        <w:rPr>
          <w:sz w:val="28"/>
          <w:szCs w:val="28"/>
        </w:rPr>
        <w:t>индивидуально-определенные</w:t>
      </w:r>
      <w:r w:rsidR="00045840" w:rsidRPr="002D73E3">
        <w:rPr>
          <w:sz w:val="28"/>
          <w:szCs w:val="28"/>
        </w:rPr>
        <w:t> </w:t>
      </w:r>
      <w:r w:rsidRPr="002D73E3">
        <w:rPr>
          <w:sz w:val="28"/>
          <w:szCs w:val="28"/>
        </w:rPr>
        <w:t>признаки</w:t>
      </w:r>
      <w:r w:rsidR="00045840" w:rsidRPr="002D73E3">
        <w:rPr>
          <w:sz w:val="28"/>
          <w:szCs w:val="28"/>
        </w:rPr>
        <w:t> </w:t>
      </w:r>
      <w:r w:rsidRPr="002D73E3">
        <w:rPr>
          <w:sz w:val="28"/>
          <w:szCs w:val="28"/>
        </w:rPr>
        <w:t xml:space="preserve">движимого имущества, позволяющие заключить в отношении него договор аренды. </w:t>
      </w:r>
    </w:p>
    <w:p w:rsidR="005D02B9" w:rsidRPr="002D73E3" w:rsidRDefault="005D02B9" w:rsidP="005D02B9">
      <w:pPr>
        <w:autoSpaceDE w:val="0"/>
        <w:autoSpaceDN w:val="0"/>
        <w:adjustRightInd w:val="0"/>
        <w:ind w:firstLine="709"/>
        <w:contextualSpacing/>
        <w:jc w:val="both"/>
        <w:rPr>
          <w:sz w:val="28"/>
          <w:szCs w:val="28"/>
        </w:rPr>
      </w:pPr>
      <w:r w:rsidRPr="002D73E3">
        <w:rPr>
          <w:sz w:val="28"/>
          <w:szCs w:val="28"/>
        </w:rPr>
        <w:t xml:space="preserve">3.9. Уполномоченный орган вправе исключить сведения о </w:t>
      </w:r>
      <w:r w:rsidR="00B07547" w:rsidRPr="002D73E3">
        <w:rPr>
          <w:sz w:val="28"/>
          <w:szCs w:val="28"/>
        </w:rPr>
        <w:t xml:space="preserve">муниципальном </w:t>
      </w:r>
      <w:r w:rsidRPr="002D73E3">
        <w:rPr>
          <w:sz w:val="28"/>
          <w:szCs w:val="28"/>
        </w:rPr>
        <w:t xml:space="preserve"> имуществе </w:t>
      </w:r>
      <w:r w:rsidR="00B07547" w:rsidRPr="002D73E3">
        <w:rPr>
          <w:sz w:val="28"/>
          <w:szCs w:val="28"/>
        </w:rPr>
        <w:t xml:space="preserve"> муниципального образования </w:t>
      </w:r>
      <w:r w:rsidR="002A0C5F">
        <w:rPr>
          <w:bCs/>
          <w:sz w:val="28"/>
          <w:szCs w:val="28"/>
        </w:rPr>
        <w:t>Шаталовского сельского поселения Починковского района</w:t>
      </w:r>
      <w:r w:rsidR="00B07547" w:rsidRPr="002D73E3">
        <w:rPr>
          <w:sz w:val="28"/>
          <w:szCs w:val="28"/>
        </w:rPr>
        <w:t xml:space="preserve"> Смоленской области </w:t>
      </w:r>
      <w:r w:rsidRPr="002D73E3">
        <w:rPr>
          <w:sz w:val="28"/>
          <w:szCs w:val="28"/>
        </w:rPr>
        <w:t>из Перечня, если в течение двух лет со дня включения сведений об указанном имуществе в Перечень в отношении такого имущества от субъектов МСП или организаций, образующих инфраструктуру поддержки субъектов МСП не поступило:</w:t>
      </w:r>
    </w:p>
    <w:p w:rsidR="005D02B9" w:rsidRPr="002D73E3" w:rsidRDefault="005D02B9" w:rsidP="005D02B9">
      <w:pPr>
        <w:autoSpaceDE w:val="0"/>
        <w:autoSpaceDN w:val="0"/>
        <w:adjustRightInd w:val="0"/>
        <w:spacing w:before="280"/>
        <w:ind w:firstLine="709"/>
        <w:contextualSpacing/>
        <w:jc w:val="both"/>
        <w:rPr>
          <w:sz w:val="28"/>
          <w:szCs w:val="28"/>
        </w:rPr>
      </w:pPr>
      <w:r w:rsidRPr="002D73E3">
        <w:rPr>
          <w:sz w:val="28"/>
          <w:szCs w:val="28"/>
        </w:rPr>
        <w:t>– ни одной заявки на участие в аукционе (конкурсе) на право заключения договора, предусматривающего переход прав владения и (или) пользования имуществом, а также на право заключения договора аренды земельного участка от субъектов МСП;</w:t>
      </w:r>
    </w:p>
    <w:p w:rsidR="005D02B9" w:rsidRPr="002D73E3" w:rsidRDefault="005D02B9" w:rsidP="005D02B9">
      <w:pPr>
        <w:autoSpaceDE w:val="0"/>
        <w:autoSpaceDN w:val="0"/>
        <w:adjustRightInd w:val="0"/>
        <w:spacing w:before="280"/>
        <w:ind w:firstLine="709"/>
        <w:contextualSpacing/>
        <w:jc w:val="both"/>
        <w:rPr>
          <w:sz w:val="28"/>
          <w:szCs w:val="28"/>
        </w:rPr>
      </w:pPr>
      <w:r w:rsidRPr="002D73E3">
        <w:rPr>
          <w:sz w:val="28"/>
          <w:szCs w:val="28"/>
        </w:rPr>
        <w:t xml:space="preserve">– ни одного предложения (заявления) о предоставлении имущества, включая земельные участки, в том числе без проведения аукциона (конкурса) в случаях, предусмотренных Федеральным </w:t>
      </w:r>
      <w:hyperlink r:id="rId19" w:history="1">
        <w:r w:rsidRPr="002D73E3">
          <w:rPr>
            <w:sz w:val="28"/>
            <w:szCs w:val="28"/>
          </w:rPr>
          <w:t>законом</w:t>
        </w:r>
      </w:hyperlink>
      <w:r w:rsidRPr="002D73E3">
        <w:rPr>
          <w:sz w:val="28"/>
          <w:szCs w:val="28"/>
        </w:rPr>
        <w:t xml:space="preserve"> от 26.07.2006 № 135-ФЗ «О защите конкуренции», Земельным кодексом Российской Федерации.</w:t>
      </w:r>
    </w:p>
    <w:p w:rsidR="005D02B9" w:rsidRPr="002D73E3" w:rsidRDefault="005D02B9" w:rsidP="005D02B9">
      <w:pPr>
        <w:autoSpaceDE w:val="0"/>
        <w:autoSpaceDN w:val="0"/>
        <w:adjustRightInd w:val="0"/>
        <w:spacing w:before="280"/>
        <w:ind w:firstLine="709"/>
        <w:contextualSpacing/>
        <w:jc w:val="both"/>
        <w:rPr>
          <w:sz w:val="28"/>
          <w:szCs w:val="28"/>
        </w:rPr>
      </w:pPr>
      <w:r w:rsidRPr="002D73E3">
        <w:rPr>
          <w:sz w:val="28"/>
          <w:szCs w:val="28"/>
        </w:rPr>
        <w:t xml:space="preserve">3.10. Сведения о </w:t>
      </w:r>
      <w:r w:rsidR="00B07547" w:rsidRPr="002D73E3">
        <w:rPr>
          <w:sz w:val="28"/>
          <w:szCs w:val="28"/>
        </w:rPr>
        <w:t xml:space="preserve">муниципальном </w:t>
      </w:r>
      <w:r w:rsidRPr="002D73E3">
        <w:rPr>
          <w:sz w:val="28"/>
          <w:szCs w:val="28"/>
        </w:rPr>
        <w:t xml:space="preserve">имуществе </w:t>
      </w:r>
      <w:r w:rsidR="00B07547" w:rsidRPr="002D73E3">
        <w:rPr>
          <w:sz w:val="28"/>
          <w:szCs w:val="28"/>
        </w:rPr>
        <w:t xml:space="preserve">муниципального образования </w:t>
      </w:r>
      <w:r w:rsidR="002A0C5F">
        <w:rPr>
          <w:bCs/>
          <w:sz w:val="28"/>
          <w:szCs w:val="28"/>
        </w:rPr>
        <w:t xml:space="preserve">Шаталовского сельского поселения Починковского района </w:t>
      </w:r>
      <w:r w:rsidR="00B07547" w:rsidRPr="002D73E3">
        <w:rPr>
          <w:sz w:val="28"/>
          <w:szCs w:val="28"/>
        </w:rPr>
        <w:t xml:space="preserve">Смоленской </w:t>
      </w:r>
      <w:proofErr w:type="gramStart"/>
      <w:r w:rsidR="00B07547" w:rsidRPr="002D73E3">
        <w:rPr>
          <w:sz w:val="28"/>
          <w:szCs w:val="28"/>
        </w:rPr>
        <w:t xml:space="preserve">области </w:t>
      </w:r>
      <w:r w:rsidRPr="002D73E3">
        <w:rPr>
          <w:sz w:val="28"/>
          <w:szCs w:val="28"/>
        </w:rPr>
        <w:t xml:space="preserve"> подлежат</w:t>
      </w:r>
      <w:proofErr w:type="gramEnd"/>
      <w:r w:rsidRPr="002D73E3">
        <w:rPr>
          <w:sz w:val="28"/>
          <w:szCs w:val="28"/>
        </w:rPr>
        <w:t xml:space="preserve"> исключению из Перечня, в следующих случаях:</w:t>
      </w:r>
    </w:p>
    <w:p w:rsidR="005D02B9" w:rsidRPr="002D73E3" w:rsidRDefault="005D02B9" w:rsidP="005D02B9">
      <w:pPr>
        <w:autoSpaceDE w:val="0"/>
        <w:autoSpaceDN w:val="0"/>
        <w:adjustRightInd w:val="0"/>
        <w:spacing w:before="280"/>
        <w:ind w:firstLine="709"/>
        <w:contextualSpacing/>
        <w:jc w:val="both"/>
        <w:rPr>
          <w:sz w:val="28"/>
          <w:szCs w:val="28"/>
        </w:rPr>
      </w:pPr>
      <w:r w:rsidRPr="002D73E3">
        <w:rPr>
          <w:sz w:val="28"/>
          <w:szCs w:val="28"/>
        </w:rPr>
        <w:t xml:space="preserve">3.10.1. В отношении имущества в установленном законодательством Российской Федерации порядке принято решение о его использовании для </w:t>
      </w:r>
      <w:proofErr w:type="gramStart"/>
      <w:r w:rsidRPr="002D73E3">
        <w:rPr>
          <w:sz w:val="28"/>
          <w:szCs w:val="28"/>
        </w:rPr>
        <w:t>муниципальных</w:t>
      </w:r>
      <w:r w:rsidR="00B07547" w:rsidRPr="002D73E3">
        <w:rPr>
          <w:sz w:val="28"/>
          <w:szCs w:val="28"/>
        </w:rPr>
        <w:t xml:space="preserve"> </w:t>
      </w:r>
      <w:r w:rsidRPr="002D73E3">
        <w:rPr>
          <w:sz w:val="28"/>
          <w:szCs w:val="28"/>
        </w:rPr>
        <w:t xml:space="preserve"> нужд</w:t>
      </w:r>
      <w:proofErr w:type="gramEnd"/>
      <w:r w:rsidRPr="002D73E3">
        <w:rPr>
          <w:sz w:val="28"/>
          <w:szCs w:val="28"/>
        </w:rPr>
        <w:t xml:space="preserve"> </w:t>
      </w:r>
      <w:r w:rsidR="00B07547" w:rsidRPr="002D73E3">
        <w:rPr>
          <w:sz w:val="28"/>
          <w:szCs w:val="28"/>
        </w:rPr>
        <w:t xml:space="preserve">муниципального образования </w:t>
      </w:r>
      <w:r w:rsidR="002A0C5F">
        <w:rPr>
          <w:bCs/>
          <w:sz w:val="28"/>
          <w:szCs w:val="28"/>
        </w:rPr>
        <w:t xml:space="preserve">Шаталовского сельского поселения Починковского района </w:t>
      </w:r>
      <w:r w:rsidR="00B07547" w:rsidRPr="002D73E3">
        <w:rPr>
          <w:sz w:val="28"/>
          <w:szCs w:val="28"/>
        </w:rPr>
        <w:t>Смоленской области</w:t>
      </w:r>
      <w:r w:rsidRPr="002D73E3">
        <w:rPr>
          <w:sz w:val="28"/>
          <w:szCs w:val="28"/>
        </w:rPr>
        <w:t>. В решении об исключении имущества из Перечня при этом указывается направление использования имущества и реквизиты соответствующего решения;</w:t>
      </w:r>
    </w:p>
    <w:p w:rsidR="005D02B9" w:rsidRPr="002D73E3" w:rsidRDefault="005D02B9" w:rsidP="005D02B9">
      <w:pPr>
        <w:autoSpaceDE w:val="0"/>
        <w:autoSpaceDN w:val="0"/>
        <w:adjustRightInd w:val="0"/>
        <w:ind w:firstLine="709"/>
        <w:jc w:val="both"/>
        <w:rPr>
          <w:sz w:val="28"/>
          <w:szCs w:val="28"/>
        </w:rPr>
      </w:pPr>
      <w:r w:rsidRPr="002D73E3">
        <w:rPr>
          <w:sz w:val="28"/>
          <w:szCs w:val="28"/>
        </w:rPr>
        <w:t xml:space="preserve">3.10.2. Право собственности </w:t>
      </w:r>
      <w:r w:rsidR="00B07547" w:rsidRPr="002D73E3">
        <w:rPr>
          <w:sz w:val="28"/>
          <w:szCs w:val="28"/>
        </w:rPr>
        <w:t xml:space="preserve">муниципального образования </w:t>
      </w:r>
      <w:r w:rsidR="002A0C5F">
        <w:rPr>
          <w:bCs/>
          <w:sz w:val="28"/>
          <w:szCs w:val="28"/>
        </w:rPr>
        <w:t xml:space="preserve">Шаталовского сельского поселения Починковского района </w:t>
      </w:r>
      <w:r w:rsidR="00B07547" w:rsidRPr="002D73E3">
        <w:rPr>
          <w:sz w:val="28"/>
          <w:szCs w:val="28"/>
        </w:rPr>
        <w:t>Смоленской области</w:t>
      </w:r>
      <w:r w:rsidRPr="002D73E3">
        <w:rPr>
          <w:sz w:val="28"/>
          <w:szCs w:val="28"/>
        </w:rPr>
        <w:t xml:space="preserve"> на </w:t>
      </w:r>
      <w:r w:rsidRPr="002D73E3">
        <w:rPr>
          <w:sz w:val="28"/>
          <w:szCs w:val="28"/>
        </w:rPr>
        <w:lastRenderedPageBreak/>
        <w:t>имущество прекращено по решению суда или в ином установленном законом порядке;</w:t>
      </w:r>
    </w:p>
    <w:p w:rsidR="005D02B9" w:rsidRPr="002D73E3" w:rsidRDefault="005D02B9" w:rsidP="005D02B9">
      <w:pPr>
        <w:autoSpaceDE w:val="0"/>
        <w:autoSpaceDN w:val="0"/>
        <w:adjustRightInd w:val="0"/>
        <w:ind w:firstLine="709"/>
        <w:jc w:val="both"/>
        <w:rPr>
          <w:sz w:val="28"/>
          <w:szCs w:val="28"/>
        </w:rPr>
      </w:pPr>
      <w:r w:rsidRPr="002D73E3">
        <w:rPr>
          <w:sz w:val="28"/>
          <w:szCs w:val="28"/>
        </w:rPr>
        <w:t>3.10.3. Прекращение существования имущества в результате его гибели или уничтожения;</w:t>
      </w:r>
    </w:p>
    <w:p w:rsidR="005D02B9" w:rsidRPr="002D73E3" w:rsidRDefault="005D02B9" w:rsidP="005D02B9">
      <w:pPr>
        <w:autoSpaceDE w:val="0"/>
        <w:autoSpaceDN w:val="0"/>
        <w:adjustRightInd w:val="0"/>
        <w:ind w:firstLine="709"/>
        <w:jc w:val="both"/>
        <w:rPr>
          <w:sz w:val="28"/>
          <w:szCs w:val="28"/>
        </w:rPr>
      </w:pPr>
      <w:r w:rsidRPr="002D73E3">
        <w:rPr>
          <w:sz w:val="28"/>
          <w:szCs w:val="28"/>
        </w:rPr>
        <w:t>3.10.4. Имущество признано в установленном законодательством Российской Федерации порядке непригодным для использования в результате его физического или морального износа, аварийного состояния;</w:t>
      </w:r>
    </w:p>
    <w:p w:rsidR="005D02B9" w:rsidRPr="002D73E3" w:rsidRDefault="005D02B9" w:rsidP="005D02B9">
      <w:pPr>
        <w:autoSpaceDE w:val="0"/>
        <w:autoSpaceDN w:val="0"/>
        <w:adjustRightInd w:val="0"/>
        <w:ind w:firstLine="709"/>
        <w:jc w:val="both"/>
        <w:rPr>
          <w:sz w:val="28"/>
          <w:szCs w:val="28"/>
        </w:rPr>
      </w:pPr>
      <w:r w:rsidRPr="002D73E3">
        <w:rPr>
          <w:sz w:val="28"/>
          <w:szCs w:val="28"/>
        </w:rPr>
        <w:t>3.10.5. Имущество приобретено его арендатором в собственность в соответствии с Федеральным законом от 22.07.2008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в случаях, указанных в подпунктах 6, 8 и 9 пункта 2 статьи 39</w:t>
      </w:r>
      <w:r w:rsidRPr="002D73E3">
        <w:rPr>
          <w:sz w:val="28"/>
          <w:szCs w:val="28"/>
          <w:vertAlign w:val="superscript"/>
        </w:rPr>
        <w:t>3</w:t>
      </w:r>
      <w:r w:rsidRPr="002D73E3">
        <w:rPr>
          <w:sz w:val="28"/>
          <w:szCs w:val="28"/>
        </w:rPr>
        <w:t xml:space="preserve"> Земельного кодекса Российской Федерации.</w:t>
      </w:r>
    </w:p>
    <w:p w:rsidR="009C2F8E" w:rsidRPr="002D73E3" w:rsidRDefault="005D02B9" w:rsidP="005D02B9">
      <w:pPr>
        <w:autoSpaceDE w:val="0"/>
        <w:autoSpaceDN w:val="0"/>
        <w:adjustRightInd w:val="0"/>
        <w:ind w:firstLine="709"/>
        <w:jc w:val="both"/>
        <w:rPr>
          <w:sz w:val="28"/>
          <w:szCs w:val="28"/>
        </w:rPr>
      </w:pPr>
      <w:r w:rsidRPr="002D73E3">
        <w:rPr>
          <w:sz w:val="28"/>
          <w:szCs w:val="28"/>
        </w:rPr>
        <w:t>3.11. Уполномоченный орган исключает из Перечня имущество, характеристики которого изменились таким образом, что оно стало непригодным для использования по целевому назначению, кроме случая, когда такое имущество предоставляется субъекту МСП или организации инфраструктуры поддержки субъектов МСП на условиях, обеспечивающих проведение его капитального ремонта и (или) реконструкции арендатором</w:t>
      </w:r>
      <w:r w:rsidR="009C2F8E" w:rsidRPr="002D73E3">
        <w:rPr>
          <w:sz w:val="28"/>
          <w:szCs w:val="28"/>
        </w:rPr>
        <w:t>.</w:t>
      </w:r>
      <w:r w:rsidRPr="002D73E3">
        <w:rPr>
          <w:sz w:val="28"/>
          <w:szCs w:val="28"/>
        </w:rPr>
        <w:t xml:space="preserve"> </w:t>
      </w:r>
    </w:p>
    <w:p w:rsidR="005D02B9" w:rsidRPr="002D73E3" w:rsidRDefault="005D02B9" w:rsidP="005D02B9">
      <w:pPr>
        <w:autoSpaceDE w:val="0"/>
        <w:autoSpaceDN w:val="0"/>
        <w:adjustRightInd w:val="0"/>
        <w:ind w:firstLine="709"/>
        <w:jc w:val="both"/>
        <w:rPr>
          <w:sz w:val="28"/>
          <w:szCs w:val="28"/>
        </w:rPr>
      </w:pPr>
      <w:r w:rsidRPr="002D73E3">
        <w:rPr>
          <w:sz w:val="28"/>
          <w:szCs w:val="28"/>
        </w:rPr>
        <w:t>3.12. Уполномоченный орган уведомляет арендатора о намерении принять решение об исключении имущества из Перечня в срок не позднее трех рабочих дней с даты получения информации о наступлении одного из оснований, указанных в пункте 3.10 настоящего порядка, за исключением пункта 3.10.5.</w:t>
      </w:r>
    </w:p>
    <w:p w:rsidR="005D02B9" w:rsidRPr="002D73E3" w:rsidRDefault="005D02B9" w:rsidP="005D02B9">
      <w:pPr>
        <w:autoSpaceDE w:val="0"/>
        <w:autoSpaceDN w:val="0"/>
        <w:adjustRightInd w:val="0"/>
        <w:jc w:val="center"/>
        <w:rPr>
          <w:sz w:val="28"/>
          <w:szCs w:val="28"/>
        </w:rPr>
      </w:pPr>
    </w:p>
    <w:p w:rsidR="00B07547" w:rsidRPr="002D73E3" w:rsidRDefault="005D02B9" w:rsidP="005D02B9">
      <w:pPr>
        <w:autoSpaceDE w:val="0"/>
        <w:autoSpaceDN w:val="0"/>
        <w:adjustRightInd w:val="0"/>
        <w:jc w:val="center"/>
        <w:rPr>
          <w:sz w:val="28"/>
          <w:szCs w:val="28"/>
        </w:rPr>
      </w:pPr>
      <w:r w:rsidRPr="002D73E3">
        <w:rPr>
          <w:sz w:val="28"/>
          <w:szCs w:val="28"/>
        </w:rPr>
        <w:t xml:space="preserve">4. Опубликование Перечня и предоставление сведений о включенном в него </w:t>
      </w:r>
    </w:p>
    <w:p w:rsidR="005D02B9" w:rsidRPr="002D73E3" w:rsidRDefault="005D02B9" w:rsidP="005D02B9">
      <w:pPr>
        <w:autoSpaceDE w:val="0"/>
        <w:autoSpaceDN w:val="0"/>
        <w:adjustRightInd w:val="0"/>
        <w:jc w:val="center"/>
        <w:rPr>
          <w:sz w:val="28"/>
          <w:szCs w:val="28"/>
        </w:rPr>
      </w:pPr>
      <w:r w:rsidRPr="002D73E3">
        <w:rPr>
          <w:sz w:val="28"/>
          <w:szCs w:val="28"/>
        </w:rPr>
        <w:t xml:space="preserve">имуществе </w:t>
      </w:r>
    </w:p>
    <w:p w:rsidR="005D02B9" w:rsidRPr="002D73E3" w:rsidRDefault="005D02B9" w:rsidP="005D02B9">
      <w:pPr>
        <w:autoSpaceDE w:val="0"/>
        <w:autoSpaceDN w:val="0"/>
        <w:adjustRightInd w:val="0"/>
        <w:ind w:firstLine="540"/>
        <w:jc w:val="both"/>
        <w:rPr>
          <w:sz w:val="16"/>
          <w:szCs w:val="16"/>
        </w:rPr>
      </w:pPr>
    </w:p>
    <w:p w:rsidR="005D02B9" w:rsidRPr="002D73E3" w:rsidRDefault="005D02B9" w:rsidP="005D02B9">
      <w:pPr>
        <w:autoSpaceDE w:val="0"/>
        <w:autoSpaceDN w:val="0"/>
        <w:adjustRightInd w:val="0"/>
        <w:ind w:firstLine="540"/>
        <w:jc w:val="both"/>
        <w:rPr>
          <w:sz w:val="28"/>
          <w:szCs w:val="28"/>
        </w:rPr>
      </w:pPr>
      <w:r w:rsidRPr="002D73E3">
        <w:rPr>
          <w:sz w:val="28"/>
          <w:szCs w:val="28"/>
        </w:rPr>
        <w:t>4.1. Уполномоченный орган:</w:t>
      </w:r>
    </w:p>
    <w:p w:rsidR="005D02B9" w:rsidRPr="002D73E3" w:rsidRDefault="005D02B9" w:rsidP="005D02B9">
      <w:pPr>
        <w:autoSpaceDE w:val="0"/>
        <w:autoSpaceDN w:val="0"/>
        <w:adjustRightInd w:val="0"/>
        <w:ind w:firstLine="540"/>
        <w:jc w:val="both"/>
        <w:rPr>
          <w:sz w:val="28"/>
          <w:szCs w:val="28"/>
        </w:rPr>
      </w:pPr>
      <w:r w:rsidRPr="002D73E3">
        <w:rPr>
          <w:sz w:val="28"/>
          <w:szCs w:val="28"/>
        </w:rPr>
        <w:t xml:space="preserve">4.1.1. Обеспечивает опубликование Перечня или изменений в Перечень в </w:t>
      </w:r>
      <w:r w:rsidR="00C00008" w:rsidRPr="002D73E3">
        <w:rPr>
          <w:sz w:val="28"/>
          <w:szCs w:val="28"/>
        </w:rPr>
        <w:t xml:space="preserve">районной газете «Сельская новь» </w:t>
      </w:r>
      <w:r w:rsidRPr="002D73E3">
        <w:rPr>
          <w:sz w:val="28"/>
          <w:szCs w:val="28"/>
        </w:rPr>
        <w:t xml:space="preserve">в течение 10 рабочих дней со дня их утверждения по форме согласно приложению № 2 к </w:t>
      </w:r>
      <w:r w:rsidR="00C00008" w:rsidRPr="002D73E3">
        <w:rPr>
          <w:sz w:val="28"/>
          <w:szCs w:val="28"/>
        </w:rPr>
        <w:t>на</w:t>
      </w:r>
      <w:r w:rsidR="002D73E3" w:rsidRPr="002D73E3">
        <w:rPr>
          <w:sz w:val="28"/>
          <w:szCs w:val="28"/>
        </w:rPr>
        <w:t>с</w:t>
      </w:r>
      <w:r w:rsidR="00C00008" w:rsidRPr="002D73E3">
        <w:rPr>
          <w:sz w:val="28"/>
          <w:szCs w:val="28"/>
        </w:rPr>
        <w:t>тоящему постановлению</w:t>
      </w:r>
      <w:r w:rsidRPr="002D73E3">
        <w:rPr>
          <w:sz w:val="28"/>
          <w:szCs w:val="28"/>
        </w:rPr>
        <w:t>;</w:t>
      </w:r>
    </w:p>
    <w:p w:rsidR="005D02B9" w:rsidRPr="002D73E3" w:rsidRDefault="005D02B9" w:rsidP="005D02B9">
      <w:pPr>
        <w:autoSpaceDE w:val="0"/>
        <w:autoSpaceDN w:val="0"/>
        <w:adjustRightInd w:val="0"/>
        <w:ind w:firstLine="540"/>
        <w:jc w:val="both"/>
        <w:rPr>
          <w:sz w:val="28"/>
          <w:szCs w:val="28"/>
        </w:rPr>
      </w:pPr>
      <w:r w:rsidRPr="002D73E3">
        <w:rPr>
          <w:sz w:val="28"/>
          <w:szCs w:val="28"/>
        </w:rPr>
        <w:t xml:space="preserve">4.1.2. Осуществляет размещение Перечня на официальном сайте Уполномоченного органа в информационно-телекоммуникационной сети «Интернет» (в том числе в форме открытых данных) в течение 3 рабочих дней со дня утверждения Перечня или изменений в Перечень по форме согласно приложению № 2 </w:t>
      </w:r>
      <w:r w:rsidR="00C00008" w:rsidRPr="002D73E3">
        <w:rPr>
          <w:sz w:val="28"/>
          <w:szCs w:val="28"/>
        </w:rPr>
        <w:t>настоящему постановлению</w:t>
      </w:r>
      <w:r w:rsidRPr="002D73E3">
        <w:rPr>
          <w:sz w:val="28"/>
          <w:szCs w:val="28"/>
        </w:rPr>
        <w:t>;</w:t>
      </w:r>
    </w:p>
    <w:p w:rsidR="005D02B9" w:rsidRPr="002D73E3" w:rsidRDefault="005D02B9" w:rsidP="005D02B9">
      <w:pPr>
        <w:autoSpaceDE w:val="0"/>
        <w:autoSpaceDN w:val="0"/>
        <w:adjustRightInd w:val="0"/>
        <w:ind w:firstLine="540"/>
        <w:jc w:val="both"/>
        <w:rPr>
          <w:sz w:val="28"/>
          <w:szCs w:val="28"/>
        </w:rPr>
      </w:pPr>
      <w:r w:rsidRPr="002D73E3">
        <w:rPr>
          <w:sz w:val="28"/>
          <w:szCs w:val="28"/>
        </w:rPr>
        <w:t>4.1.3. Предоставляет в акционерное общество «Федеральная корпорация по развитию малого и среднего предпринимательства» сведения о Перечне и изменениях в него в порядке, по форме и в сроки, установленные приказом Министерства экономического развития Российской Федерации от 20 апреля 2016 г. № 264 «Об утверждении порядка представления сведений об утвержденных перечнях государственного имущества и муниципального имуще</w:t>
      </w:r>
      <w:r w:rsidRPr="002D73E3">
        <w:rPr>
          <w:sz w:val="28"/>
          <w:szCs w:val="28"/>
        </w:rPr>
        <w:lastRenderedPageBreak/>
        <w:t>ства, указанных в части 4 статьи 18 Федерального закона «О развитии малого и среднего предпринимательства в Российской Федерации», а также об изменениях, внесенных в такие перечни, в акционерное общество «Федеральная корпорация по развитию малого и среднего предпринимательства», формы представления и состава таких сведений».</w:t>
      </w:r>
    </w:p>
    <w:p w:rsidR="00E01509" w:rsidRPr="002D73E3" w:rsidRDefault="00E01509" w:rsidP="00E3723E">
      <w:pPr>
        <w:tabs>
          <w:tab w:val="left" w:pos="1500"/>
        </w:tabs>
        <w:jc w:val="both"/>
        <w:rPr>
          <w:sz w:val="28"/>
        </w:rPr>
      </w:pPr>
    </w:p>
    <w:p w:rsidR="00E01509" w:rsidRPr="002D73E3" w:rsidRDefault="00E01509" w:rsidP="00E3723E">
      <w:pPr>
        <w:tabs>
          <w:tab w:val="left" w:pos="1500"/>
        </w:tabs>
        <w:jc w:val="both"/>
        <w:rPr>
          <w:sz w:val="28"/>
        </w:rPr>
      </w:pPr>
    </w:p>
    <w:p w:rsidR="00685DF4" w:rsidRPr="002D73E3" w:rsidRDefault="00685DF4" w:rsidP="00E3723E">
      <w:pPr>
        <w:tabs>
          <w:tab w:val="left" w:pos="1500"/>
        </w:tabs>
        <w:jc w:val="both"/>
        <w:rPr>
          <w:sz w:val="28"/>
        </w:rPr>
      </w:pPr>
    </w:p>
    <w:p w:rsidR="007B016C" w:rsidRPr="002D73E3" w:rsidRDefault="007B016C" w:rsidP="00204027">
      <w:pPr>
        <w:rPr>
          <w:sz w:val="28"/>
          <w:szCs w:val="28"/>
        </w:rPr>
      </w:pPr>
    </w:p>
    <w:p w:rsidR="007B016C" w:rsidRPr="002D73E3" w:rsidRDefault="007B016C" w:rsidP="00204027">
      <w:pPr>
        <w:rPr>
          <w:sz w:val="28"/>
          <w:szCs w:val="28"/>
        </w:rPr>
      </w:pPr>
    </w:p>
    <w:p w:rsidR="00170B7F" w:rsidRPr="002D73E3" w:rsidRDefault="00170B7F" w:rsidP="007B016C">
      <w:pPr>
        <w:pStyle w:val="ConsPlusTitle"/>
        <w:jc w:val="center"/>
        <w:rPr>
          <w:rFonts w:ascii="Times New Roman" w:hAnsi="Times New Roman" w:cs="Times New Roman"/>
          <w:sz w:val="28"/>
        </w:rPr>
        <w:sectPr w:rsidR="00170B7F" w:rsidRPr="002D73E3" w:rsidSect="00170B7F">
          <w:pgSz w:w="11905" w:h="16838"/>
          <w:pgMar w:top="1134" w:right="850" w:bottom="1134" w:left="1701" w:header="0" w:footer="0" w:gutter="0"/>
          <w:pgNumType w:start="0"/>
          <w:cols w:space="720"/>
          <w:docGrid w:linePitch="272"/>
        </w:sectPr>
      </w:pPr>
    </w:p>
    <w:p w:rsidR="00170B7F" w:rsidRPr="002D73E3" w:rsidRDefault="00170B7F" w:rsidP="00170B7F">
      <w:pPr>
        <w:contextualSpacing/>
        <w:jc w:val="center"/>
        <w:rPr>
          <w:sz w:val="28"/>
          <w:szCs w:val="28"/>
        </w:rPr>
      </w:pPr>
      <w:r w:rsidRPr="002D73E3">
        <w:rPr>
          <w:sz w:val="28"/>
          <w:szCs w:val="28"/>
        </w:rPr>
        <w:lastRenderedPageBreak/>
        <w:t xml:space="preserve">                                                                                Приложение № 2</w:t>
      </w:r>
    </w:p>
    <w:p w:rsidR="00170B7F" w:rsidRPr="002D73E3" w:rsidRDefault="00170B7F" w:rsidP="00170B7F">
      <w:pPr>
        <w:contextualSpacing/>
        <w:jc w:val="center"/>
        <w:rPr>
          <w:sz w:val="16"/>
          <w:szCs w:val="16"/>
        </w:rPr>
      </w:pPr>
    </w:p>
    <w:tbl>
      <w:tblPr>
        <w:tblW w:w="14709" w:type="dxa"/>
        <w:tblLook w:val="04A0" w:firstRow="1" w:lastRow="0" w:firstColumn="1" w:lastColumn="0" w:noHBand="0" w:noVBand="1"/>
      </w:tblPr>
      <w:tblGrid>
        <w:gridCol w:w="9180"/>
        <w:gridCol w:w="5529"/>
      </w:tblGrid>
      <w:tr w:rsidR="00170B7F" w:rsidRPr="002D73E3" w:rsidTr="00170B7F">
        <w:tc>
          <w:tcPr>
            <w:tcW w:w="9180" w:type="dxa"/>
            <w:shd w:val="clear" w:color="auto" w:fill="auto"/>
          </w:tcPr>
          <w:p w:rsidR="00170B7F" w:rsidRPr="002D73E3" w:rsidRDefault="00170B7F" w:rsidP="00452D4A">
            <w:pPr>
              <w:contextualSpacing/>
              <w:jc w:val="right"/>
              <w:rPr>
                <w:sz w:val="28"/>
                <w:szCs w:val="28"/>
              </w:rPr>
            </w:pPr>
          </w:p>
          <w:p w:rsidR="00170B7F" w:rsidRPr="002D73E3" w:rsidRDefault="00170B7F" w:rsidP="00452D4A">
            <w:pPr>
              <w:contextualSpacing/>
              <w:jc w:val="right"/>
              <w:rPr>
                <w:sz w:val="28"/>
                <w:szCs w:val="28"/>
              </w:rPr>
            </w:pPr>
          </w:p>
        </w:tc>
        <w:tc>
          <w:tcPr>
            <w:tcW w:w="5529" w:type="dxa"/>
            <w:shd w:val="clear" w:color="auto" w:fill="auto"/>
          </w:tcPr>
          <w:p w:rsidR="00170B7F" w:rsidRPr="002D73E3" w:rsidRDefault="00170B7F" w:rsidP="00452D4A">
            <w:pPr>
              <w:rPr>
                <w:sz w:val="28"/>
                <w:szCs w:val="28"/>
              </w:rPr>
            </w:pPr>
            <w:r w:rsidRPr="002D73E3">
              <w:rPr>
                <w:sz w:val="28"/>
                <w:szCs w:val="28"/>
              </w:rPr>
              <w:t xml:space="preserve"> Утвержден</w:t>
            </w:r>
            <w:r w:rsidR="00065275" w:rsidRPr="002D73E3">
              <w:rPr>
                <w:sz w:val="28"/>
                <w:szCs w:val="28"/>
              </w:rPr>
              <w:t>а</w:t>
            </w:r>
          </w:p>
          <w:p w:rsidR="00170B7F" w:rsidRPr="002D73E3" w:rsidRDefault="00170B7F" w:rsidP="00452D4A">
            <w:pPr>
              <w:rPr>
                <w:sz w:val="28"/>
                <w:szCs w:val="28"/>
              </w:rPr>
            </w:pPr>
            <w:r w:rsidRPr="002D73E3">
              <w:rPr>
                <w:sz w:val="28"/>
                <w:szCs w:val="28"/>
              </w:rPr>
              <w:t>постановлением Администрации</w:t>
            </w:r>
          </w:p>
          <w:p w:rsidR="00170B7F" w:rsidRPr="002D73E3" w:rsidRDefault="00170B7F" w:rsidP="00452D4A">
            <w:pPr>
              <w:rPr>
                <w:sz w:val="28"/>
                <w:szCs w:val="28"/>
              </w:rPr>
            </w:pPr>
            <w:r w:rsidRPr="002D73E3">
              <w:rPr>
                <w:sz w:val="28"/>
                <w:szCs w:val="28"/>
              </w:rPr>
              <w:t xml:space="preserve">муниципального образования </w:t>
            </w:r>
          </w:p>
          <w:p w:rsidR="00170B7F" w:rsidRPr="002D73E3" w:rsidRDefault="002A0C5F" w:rsidP="00452D4A">
            <w:pPr>
              <w:rPr>
                <w:sz w:val="28"/>
                <w:szCs w:val="28"/>
              </w:rPr>
            </w:pPr>
            <w:r>
              <w:rPr>
                <w:bCs/>
                <w:sz w:val="28"/>
                <w:szCs w:val="28"/>
              </w:rPr>
              <w:t xml:space="preserve">Шаталовского сельского поселения Починковского района </w:t>
            </w:r>
            <w:r w:rsidR="00170B7F" w:rsidRPr="002D73E3">
              <w:rPr>
                <w:sz w:val="28"/>
                <w:szCs w:val="28"/>
              </w:rPr>
              <w:t xml:space="preserve">  Смоленской области</w:t>
            </w:r>
          </w:p>
          <w:p w:rsidR="00170B7F" w:rsidRPr="002D73E3" w:rsidRDefault="00170B7F" w:rsidP="00452D4A">
            <w:pPr>
              <w:autoSpaceDE w:val="0"/>
              <w:autoSpaceDN w:val="0"/>
              <w:adjustRightInd w:val="0"/>
              <w:contextualSpacing/>
              <w:rPr>
                <w:i/>
                <w:sz w:val="28"/>
                <w:szCs w:val="28"/>
              </w:rPr>
            </w:pPr>
            <w:r w:rsidRPr="002D73E3">
              <w:rPr>
                <w:sz w:val="28"/>
                <w:szCs w:val="28"/>
              </w:rPr>
              <w:t xml:space="preserve">  от «</w:t>
            </w:r>
            <w:r w:rsidR="00B93296">
              <w:rPr>
                <w:sz w:val="28"/>
                <w:szCs w:val="28"/>
              </w:rPr>
              <w:t>25</w:t>
            </w:r>
            <w:r w:rsidRPr="002D73E3">
              <w:rPr>
                <w:sz w:val="28"/>
                <w:szCs w:val="28"/>
              </w:rPr>
              <w:t>»</w:t>
            </w:r>
            <w:r w:rsidR="00B93296">
              <w:rPr>
                <w:sz w:val="28"/>
                <w:szCs w:val="28"/>
              </w:rPr>
              <w:t xml:space="preserve"> июля </w:t>
            </w:r>
            <w:r w:rsidRPr="002D73E3">
              <w:rPr>
                <w:sz w:val="28"/>
                <w:szCs w:val="28"/>
              </w:rPr>
              <w:t xml:space="preserve">2019 г. № </w:t>
            </w:r>
            <w:r w:rsidR="00B93296">
              <w:rPr>
                <w:sz w:val="28"/>
                <w:szCs w:val="28"/>
              </w:rPr>
              <w:t>26</w:t>
            </w:r>
          </w:p>
        </w:tc>
      </w:tr>
    </w:tbl>
    <w:p w:rsidR="00170B7F" w:rsidRPr="002D73E3" w:rsidRDefault="00170B7F" w:rsidP="007B016C">
      <w:pPr>
        <w:pStyle w:val="ConsPlusTitle"/>
        <w:jc w:val="center"/>
        <w:rPr>
          <w:rFonts w:ascii="Times New Roman" w:hAnsi="Times New Roman" w:cs="Times New Roman"/>
          <w:sz w:val="28"/>
        </w:rPr>
      </w:pPr>
    </w:p>
    <w:p w:rsidR="00170B7F" w:rsidRPr="002D73E3" w:rsidRDefault="007B016C" w:rsidP="007B016C">
      <w:pPr>
        <w:pStyle w:val="ConsPlusTitle"/>
        <w:jc w:val="center"/>
        <w:rPr>
          <w:rFonts w:ascii="Times New Roman" w:hAnsi="Times New Roman" w:cs="Times New Roman"/>
          <w:sz w:val="28"/>
        </w:rPr>
      </w:pPr>
      <w:r w:rsidRPr="002D73E3">
        <w:rPr>
          <w:rFonts w:ascii="Times New Roman" w:hAnsi="Times New Roman" w:cs="Times New Roman"/>
          <w:sz w:val="28"/>
        </w:rPr>
        <w:t xml:space="preserve">ФОРМА </w:t>
      </w:r>
      <w:proofErr w:type="gramStart"/>
      <w:r w:rsidRPr="002D73E3">
        <w:rPr>
          <w:rFonts w:ascii="Times New Roman" w:hAnsi="Times New Roman" w:cs="Times New Roman"/>
          <w:sz w:val="28"/>
        </w:rPr>
        <w:t xml:space="preserve">ПЕРЕЧНЯ </w:t>
      </w:r>
      <w:r w:rsidR="00170B7F" w:rsidRPr="002D73E3">
        <w:rPr>
          <w:rFonts w:ascii="Times New Roman" w:hAnsi="Times New Roman" w:cs="Times New Roman"/>
          <w:sz w:val="28"/>
        </w:rPr>
        <w:t xml:space="preserve"> МУНИЦИПАЛЬНОГО</w:t>
      </w:r>
      <w:proofErr w:type="gramEnd"/>
      <w:r w:rsidR="00170B7F" w:rsidRPr="002D73E3">
        <w:rPr>
          <w:rFonts w:ascii="Times New Roman" w:hAnsi="Times New Roman" w:cs="Times New Roman"/>
          <w:sz w:val="28"/>
        </w:rPr>
        <w:t xml:space="preserve"> </w:t>
      </w:r>
      <w:r w:rsidRPr="002D73E3">
        <w:rPr>
          <w:rFonts w:ascii="Times New Roman" w:hAnsi="Times New Roman" w:cs="Times New Roman"/>
          <w:sz w:val="28"/>
        </w:rPr>
        <w:t xml:space="preserve"> ИМУЩЕСТВА, </w:t>
      </w:r>
      <w:r w:rsidR="00170B7F" w:rsidRPr="002D73E3">
        <w:rPr>
          <w:rFonts w:ascii="Times New Roman" w:hAnsi="Times New Roman" w:cs="Times New Roman"/>
          <w:sz w:val="28"/>
        </w:rPr>
        <w:t xml:space="preserve">МУНИЦИПАЛЬНОГО ОБРАЗОВАНИЯ </w:t>
      </w:r>
      <w:r w:rsidR="00B93296">
        <w:rPr>
          <w:rFonts w:ascii="Times New Roman" w:hAnsi="Times New Roman" w:cs="Times New Roman"/>
          <w:sz w:val="28"/>
        </w:rPr>
        <w:t xml:space="preserve">ШАТАЛОВСКОГО СЕЛЬСКОГО ПОСЕЛЕНИЯ </w:t>
      </w:r>
      <w:r w:rsidR="00170B7F" w:rsidRPr="002D73E3">
        <w:rPr>
          <w:rFonts w:ascii="Times New Roman" w:hAnsi="Times New Roman" w:cs="Times New Roman"/>
          <w:sz w:val="28"/>
        </w:rPr>
        <w:t>ПОЧИНКОВСК</w:t>
      </w:r>
      <w:r w:rsidR="00B93296">
        <w:rPr>
          <w:rFonts w:ascii="Times New Roman" w:hAnsi="Times New Roman" w:cs="Times New Roman"/>
          <w:sz w:val="28"/>
        </w:rPr>
        <w:t>ОГО</w:t>
      </w:r>
      <w:r w:rsidR="00170B7F" w:rsidRPr="002D73E3">
        <w:rPr>
          <w:rFonts w:ascii="Times New Roman" w:hAnsi="Times New Roman" w:cs="Times New Roman"/>
          <w:sz w:val="28"/>
        </w:rPr>
        <w:t xml:space="preserve"> РАЙОН</w:t>
      </w:r>
      <w:r w:rsidR="00B93296">
        <w:rPr>
          <w:rFonts w:ascii="Times New Roman" w:hAnsi="Times New Roman" w:cs="Times New Roman"/>
          <w:sz w:val="28"/>
        </w:rPr>
        <w:t>А</w:t>
      </w:r>
      <w:r w:rsidR="00170B7F" w:rsidRPr="002D73E3">
        <w:rPr>
          <w:rFonts w:ascii="Times New Roman" w:hAnsi="Times New Roman" w:cs="Times New Roman"/>
          <w:sz w:val="28"/>
        </w:rPr>
        <w:t xml:space="preserve"> СМОЛЕНСКОЙ ОБЛАСТИ</w:t>
      </w:r>
      <w:r w:rsidRPr="002D73E3">
        <w:rPr>
          <w:rFonts w:ascii="Times New Roman" w:hAnsi="Times New Roman" w:cs="Times New Roman"/>
          <w:sz w:val="28"/>
        </w:rPr>
        <w:t xml:space="preserve">,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w:t>
      </w:r>
    </w:p>
    <w:p w:rsidR="007B016C" w:rsidRPr="002D73E3" w:rsidRDefault="007B016C" w:rsidP="007B016C">
      <w:pPr>
        <w:pStyle w:val="ConsPlusTitle"/>
        <w:jc w:val="center"/>
        <w:rPr>
          <w:rFonts w:ascii="Times New Roman" w:hAnsi="Times New Roman" w:cs="Times New Roman"/>
          <w:sz w:val="28"/>
        </w:rPr>
      </w:pPr>
      <w:r w:rsidRPr="002D73E3">
        <w:rPr>
          <w:rFonts w:ascii="Times New Roman" w:hAnsi="Times New Roman" w:cs="Times New Roman"/>
          <w:sz w:val="28"/>
        </w:rPr>
        <w:t>МАЛОГО И СРЕДНЕГО ПРЕДПРИНИМАТЕЛЬСТВА</w:t>
      </w:r>
    </w:p>
    <w:p w:rsidR="007B016C" w:rsidRPr="002D73E3" w:rsidRDefault="007B016C" w:rsidP="007B016C">
      <w:pPr>
        <w:pStyle w:val="ConsPlusNormal"/>
        <w:jc w:val="both"/>
        <w:rPr>
          <w:rFonts w:ascii="Times New Roman" w:hAnsi="Times New Roman" w:cs="Times New Roman"/>
          <w:sz w:val="28"/>
        </w:rPr>
      </w:pPr>
      <w:r w:rsidRPr="002D73E3">
        <w:rPr>
          <w:rFonts w:ascii="Times New Roman" w:hAnsi="Times New Roman" w:cs="Times New Roman"/>
          <w:sz w:val="28"/>
        </w:rPr>
        <w:tab/>
      </w:r>
    </w:p>
    <w:tbl>
      <w:tblPr>
        <w:tblStyle w:val="aa"/>
        <w:tblW w:w="14745" w:type="dxa"/>
        <w:tblLayout w:type="fixed"/>
        <w:tblLook w:val="04A0" w:firstRow="1" w:lastRow="0" w:firstColumn="1" w:lastColumn="0" w:noHBand="0" w:noVBand="1"/>
      </w:tblPr>
      <w:tblGrid>
        <w:gridCol w:w="563"/>
        <w:gridCol w:w="1843"/>
        <w:gridCol w:w="1843"/>
        <w:gridCol w:w="1701"/>
        <w:gridCol w:w="4396"/>
        <w:gridCol w:w="2126"/>
        <w:gridCol w:w="2273"/>
      </w:tblGrid>
      <w:tr w:rsidR="002D73E3" w:rsidRPr="002D73E3" w:rsidTr="007B016C">
        <w:trPr>
          <w:trHeight w:val="276"/>
        </w:trPr>
        <w:tc>
          <w:tcPr>
            <w:tcW w:w="562" w:type="dxa"/>
            <w:vMerge w:val="restart"/>
            <w:tcBorders>
              <w:top w:val="single" w:sz="4" w:space="0" w:color="auto"/>
              <w:left w:val="single" w:sz="4" w:space="0" w:color="auto"/>
              <w:bottom w:val="single" w:sz="4" w:space="0" w:color="auto"/>
              <w:right w:val="single" w:sz="4" w:space="0" w:color="auto"/>
            </w:tcBorders>
            <w:hideMark/>
          </w:tcPr>
          <w:p w:rsidR="007B016C" w:rsidRPr="002D73E3" w:rsidRDefault="007B016C">
            <w:pPr>
              <w:pStyle w:val="ConsPlusNormal"/>
              <w:jc w:val="both"/>
              <w:rPr>
                <w:rFonts w:ascii="Times New Roman" w:hAnsi="Times New Roman" w:cs="Times New Roman"/>
                <w:sz w:val="24"/>
                <w:lang w:eastAsia="en-US"/>
              </w:rPr>
            </w:pPr>
            <w:r w:rsidRPr="002D73E3">
              <w:rPr>
                <w:rFonts w:ascii="Times New Roman" w:hAnsi="Times New Roman" w:cs="Times New Roman"/>
                <w:sz w:val="24"/>
                <w:lang w:eastAsia="en-US"/>
              </w:rPr>
              <w:t>№ п/п</w:t>
            </w:r>
          </w:p>
        </w:tc>
        <w:tc>
          <w:tcPr>
            <w:tcW w:w="1842" w:type="dxa"/>
            <w:vMerge w:val="restart"/>
            <w:tcBorders>
              <w:top w:val="single" w:sz="4" w:space="0" w:color="auto"/>
              <w:left w:val="single" w:sz="4" w:space="0" w:color="auto"/>
              <w:bottom w:val="single" w:sz="4" w:space="0" w:color="auto"/>
              <w:right w:val="single" w:sz="4" w:space="0" w:color="auto"/>
            </w:tcBorders>
            <w:hideMark/>
          </w:tcPr>
          <w:p w:rsidR="007B016C" w:rsidRPr="002D73E3" w:rsidRDefault="007B016C">
            <w:pPr>
              <w:pStyle w:val="ConsPlusNormal"/>
              <w:jc w:val="both"/>
              <w:rPr>
                <w:rFonts w:ascii="Times New Roman" w:hAnsi="Times New Roman" w:cs="Times New Roman"/>
                <w:sz w:val="24"/>
                <w:lang w:eastAsia="en-US"/>
              </w:rPr>
            </w:pPr>
            <w:r w:rsidRPr="002D73E3">
              <w:rPr>
                <w:rFonts w:ascii="Times New Roman" w:hAnsi="Times New Roman" w:cs="Times New Roman"/>
                <w:sz w:val="24"/>
                <w:lang w:eastAsia="en-US"/>
              </w:rPr>
              <w:t xml:space="preserve">Адрес (местоположение) объекта </w:t>
            </w:r>
            <w:hyperlink r:id="rId20" w:anchor="P205" w:history="1">
              <w:r w:rsidRPr="002D73E3">
                <w:rPr>
                  <w:rStyle w:val="af0"/>
                  <w:rFonts w:ascii="Times New Roman" w:hAnsi="Times New Roman" w:cs="Times New Roman"/>
                  <w:color w:val="auto"/>
                  <w:sz w:val="24"/>
                  <w:lang w:eastAsia="en-US"/>
                </w:rPr>
                <w:t>&lt;1&gt;</w:t>
              </w:r>
            </w:hyperlink>
          </w:p>
        </w:tc>
        <w:tc>
          <w:tcPr>
            <w:tcW w:w="1843" w:type="dxa"/>
            <w:vMerge w:val="restart"/>
            <w:tcBorders>
              <w:top w:val="single" w:sz="4" w:space="0" w:color="auto"/>
              <w:left w:val="single" w:sz="4" w:space="0" w:color="auto"/>
              <w:bottom w:val="single" w:sz="4" w:space="0" w:color="auto"/>
              <w:right w:val="single" w:sz="4" w:space="0" w:color="auto"/>
            </w:tcBorders>
            <w:hideMark/>
          </w:tcPr>
          <w:p w:rsidR="007B016C" w:rsidRPr="002D73E3" w:rsidRDefault="007B016C">
            <w:pPr>
              <w:pStyle w:val="ConsPlusNormal"/>
              <w:jc w:val="both"/>
              <w:rPr>
                <w:rFonts w:ascii="Times New Roman" w:hAnsi="Times New Roman" w:cs="Times New Roman"/>
                <w:sz w:val="24"/>
                <w:lang w:eastAsia="en-US"/>
              </w:rPr>
            </w:pPr>
            <w:r w:rsidRPr="002D73E3">
              <w:rPr>
                <w:rFonts w:ascii="Times New Roman" w:hAnsi="Times New Roman" w:cs="Times New Roman"/>
                <w:sz w:val="24"/>
                <w:lang w:eastAsia="en-US"/>
              </w:rPr>
              <w:t>Вид объекта недвижимости;</w:t>
            </w:r>
          </w:p>
          <w:p w:rsidR="007B016C" w:rsidRPr="002D73E3" w:rsidRDefault="007B016C">
            <w:pPr>
              <w:pStyle w:val="ConsPlusNormal"/>
              <w:jc w:val="both"/>
              <w:rPr>
                <w:rFonts w:ascii="Times New Roman" w:hAnsi="Times New Roman" w:cs="Times New Roman"/>
                <w:sz w:val="24"/>
                <w:lang w:eastAsia="en-US"/>
              </w:rPr>
            </w:pPr>
            <w:r w:rsidRPr="002D73E3">
              <w:rPr>
                <w:rFonts w:ascii="Times New Roman" w:hAnsi="Times New Roman" w:cs="Times New Roman"/>
                <w:sz w:val="24"/>
                <w:lang w:eastAsia="en-US"/>
              </w:rPr>
              <w:t xml:space="preserve">тип движимого имущества </w:t>
            </w:r>
            <w:hyperlink r:id="rId21" w:anchor="P209" w:history="1">
              <w:r w:rsidRPr="002D73E3">
                <w:rPr>
                  <w:rStyle w:val="af0"/>
                  <w:rFonts w:ascii="Times New Roman" w:hAnsi="Times New Roman" w:cs="Times New Roman"/>
                  <w:color w:val="auto"/>
                  <w:sz w:val="24"/>
                  <w:lang w:eastAsia="en-US"/>
                </w:rPr>
                <w:t>&lt;2&gt;</w:t>
              </w:r>
            </w:hyperlink>
          </w:p>
        </w:tc>
        <w:tc>
          <w:tcPr>
            <w:tcW w:w="1701" w:type="dxa"/>
            <w:vMerge w:val="restart"/>
            <w:tcBorders>
              <w:top w:val="single" w:sz="4" w:space="0" w:color="auto"/>
              <w:left w:val="single" w:sz="4" w:space="0" w:color="auto"/>
              <w:bottom w:val="single" w:sz="4" w:space="0" w:color="auto"/>
              <w:right w:val="single" w:sz="4" w:space="0" w:color="auto"/>
            </w:tcBorders>
            <w:hideMark/>
          </w:tcPr>
          <w:p w:rsidR="007B016C" w:rsidRPr="002D73E3" w:rsidRDefault="007B016C">
            <w:pPr>
              <w:pStyle w:val="ConsPlusNormal"/>
              <w:jc w:val="both"/>
              <w:rPr>
                <w:rFonts w:ascii="Times New Roman" w:hAnsi="Times New Roman" w:cs="Times New Roman"/>
                <w:sz w:val="24"/>
                <w:lang w:eastAsia="en-US"/>
              </w:rPr>
            </w:pPr>
            <w:r w:rsidRPr="002D73E3">
              <w:rPr>
                <w:rFonts w:ascii="Times New Roman" w:hAnsi="Times New Roman" w:cs="Times New Roman"/>
                <w:sz w:val="24"/>
                <w:lang w:eastAsia="en-US"/>
              </w:rPr>
              <w:t>Наименование объекта учета &lt;3&gt;</w:t>
            </w:r>
          </w:p>
        </w:tc>
        <w:tc>
          <w:tcPr>
            <w:tcW w:w="8794" w:type="dxa"/>
            <w:gridSpan w:val="3"/>
            <w:tcBorders>
              <w:top w:val="single" w:sz="4" w:space="0" w:color="auto"/>
              <w:left w:val="single" w:sz="4" w:space="0" w:color="auto"/>
              <w:bottom w:val="single" w:sz="4" w:space="0" w:color="auto"/>
              <w:right w:val="single" w:sz="4" w:space="0" w:color="auto"/>
            </w:tcBorders>
            <w:hideMark/>
          </w:tcPr>
          <w:p w:rsidR="007B016C" w:rsidRPr="002D73E3" w:rsidRDefault="007B016C">
            <w:pPr>
              <w:pStyle w:val="ConsPlusNormal"/>
              <w:jc w:val="both"/>
              <w:rPr>
                <w:rFonts w:ascii="Times New Roman" w:hAnsi="Times New Roman" w:cs="Times New Roman"/>
                <w:sz w:val="24"/>
                <w:lang w:eastAsia="en-US"/>
              </w:rPr>
            </w:pPr>
            <w:r w:rsidRPr="002D73E3">
              <w:rPr>
                <w:rFonts w:ascii="Times New Roman" w:hAnsi="Times New Roman" w:cs="Times New Roman"/>
                <w:sz w:val="24"/>
                <w:lang w:eastAsia="en-US"/>
              </w:rPr>
              <w:t xml:space="preserve">Сведения о недвижимом имуществе </w:t>
            </w:r>
          </w:p>
        </w:tc>
      </w:tr>
      <w:tr w:rsidR="002D73E3" w:rsidRPr="002D73E3" w:rsidTr="007B016C">
        <w:trPr>
          <w:trHeight w:val="276"/>
        </w:trPr>
        <w:tc>
          <w:tcPr>
            <w:tcW w:w="562" w:type="dxa"/>
            <w:vMerge/>
            <w:tcBorders>
              <w:top w:val="single" w:sz="4" w:space="0" w:color="auto"/>
              <w:left w:val="single" w:sz="4" w:space="0" w:color="auto"/>
              <w:bottom w:val="single" w:sz="4" w:space="0" w:color="auto"/>
              <w:right w:val="single" w:sz="4" w:space="0" w:color="auto"/>
            </w:tcBorders>
            <w:vAlign w:val="center"/>
            <w:hideMark/>
          </w:tcPr>
          <w:p w:rsidR="007B016C" w:rsidRPr="002D73E3" w:rsidRDefault="007B016C">
            <w:pPr>
              <w:rPr>
                <w:sz w:val="24"/>
                <w:lang w:eastAsia="en-US"/>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7B016C" w:rsidRPr="002D73E3" w:rsidRDefault="007B016C">
            <w:pPr>
              <w:rPr>
                <w:sz w:val="24"/>
                <w:lang w:eastAsia="en-US"/>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7B016C" w:rsidRPr="002D73E3" w:rsidRDefault="007B016C">
            <w:pPr>
              <w:rPr>
                <w:sz w:val="24"/>
                <w:lang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7B016C" w:rsidRPr="002D73E3" w:rsidRDefault="007B016C">
            <w:pPr>
              <w:rPr>
                <w:sz w:val="24"/>
                <w:lang w:eastAsia="en-US"/>
              </w:rPr>
            </w:pPr>
          </w:p>
        </w:tc>
        <w:tc>
          <w:tcPr>
            <w:tcW w:w="8794" w:type="dxa"/>
            <w:gridSpan w:val="3"/>
            <w:tcBorders>
              <w:top w:val="single" w:sz="4" w:space="0" w:color="auto"/>
              <w:left w:val="single" w:sz="4" w:space="0" w:color="auto"/>
              <w:bottom w:val="single" w:sz="4" w:space="0" w:color="auto"/>
              <w:right w:val="single" w:sz="4" w:space="0" w:color="auto"/>
            </w:tcBorders>
            <w:hideMark/>
          </w:tcPr>
          <w:p w:rsidR="007B016C" w:rsidRPr="002D73E3" w:rsidRDefault="007B016C">
            <w:pPr>
              <w:pStyle w:val="ConsPlusNormal"/>
              <w:jc w:val="both"/>
              <w:rPr>
                <w:rFonts w:ascii="Times New Roman" w:hAnsi="Times New Roman" w:cs="Times New Roman"/>
                <w:sz w:val="24"/>
                <w:lang w:eastAsia="en-US"/>
              </w:rPr>
            </w:pPr>
            <w:r w:rsidRPr="002D73E3">
              <w:rPr>
                <w:rFonts w:ascii="Times New Roman" w:hAnsi="Times New Roman" w:cs="Times New Roman"/>
                <w:sz w:val="24"/>
                <w:lang w:eastAsia="en-US"/>
              </w:rPr>
              <w:t>Основная характеристика объекта недвижимости &lt;4&gt;</w:t>
            </w:r>
          </w:p>
        </w:tc>
      </w:tr>
      <w:tr w:rsidR="002D73E3" w:rsidRPr="002D73E3" w:rsidTr="007B016C">
        <w:trPr>
          <w:trHeight w:val="552"/>
        </w:trPr>
        <w:tc>
          <w:tcPr>
            <w:tcW w:w="562" w:type="dxa"/>
            <w:vMerge/>
            <w:tcBorders>
              <w:top w:val="single" w:sz="4" w:space="0" w:color="auto"/>
              <w:left w:val="single" w:sz="4" w:space="0" w:color="auto"/>
              <w:bottom w:val="single" w:sz="4" w:space="0" w:color="auto"/>
              <w:right w:val="single" w:sz="4" w:space="0" w:color="auto"/>
            </w:tcBorders>
            <w:vAlign w:val="center"/>
            <w:hideMark/>
          </w:tcPr>
          <w:p w:rsidR="007B016C" w:rsidRPr="002D73E3" w:rsidRDefault="007B016C">
            <w:pPr>
              <w:rPr>
                <w:sz w:val="24"/>
                <w:lang w:eastAsia="en-US"/>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7B016C" w:rsidRPr="002D73E3" w:rsidRDefault="007B016C">
            <w:pPr>
              <w:rPr>
                <w:sz w:val="24"/>
                <w:lang w:eastAsia="en-US"/>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7B016C" w:rsidRPr="002D73E3" w:rsidRDefault="007B016C">
            <w:pPr>
              <w:rPr>
                <w:sz w:val="24"/>
                <w:lang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7B016C" w:rsidRPr="002D73E3" w:rsidRDefault="007B016C">
            <w:pPr>
              <w:rPr>
                <w:sz w:val="24"/>
                <w:lang w:eastAsia="en-US"/>
              </w:rPr>
            </w:pPr>
          </w:p>
        </w:tc>
        <w:tc>
          <w:tcPr>
            <w:tcW w:w="4395" w:type="dxa"/>
            <w:tcBorders>
              <w:top w:val="single" w:sz="4" w:space="0" w:color="auto"/>
              <w:left w:val="single" w:sz="4" w:space="0" w:color="auto"/>
              <w:bottom w:val="single" w:sz="4" w:space="0" w:color="auto"/>
              <w:right w:val="single" w:sz="4" w:space="0" w:color="auto"/>
            </w:tcBorders>
            <w:hideMark/>
          </w:tcPr>
          <w:p w:rsidR="007B016C" w:rsidRPr="002D73E3" w:rsidRDefault="007B016C">
            <w:pPr>
              <w:pStyle w:val="ConsPlusNormal"/>
              <w:jc w:val="both"/>
              <w:rPr>
                <w:rFonts w:ascii="Times New Roman" w:hAnsi="Times New Roman" w:cs="Times New Roman"/>
                <w:sz w:val="24"/>
                <w:lang w:eastAsia="en-US"/>
              </w:rPr>
            </w:pPr>
            <w:r w:rsidRPr="002D73E3">
              <w:rPr>
                <w:rFonts w:ascii="Times New Roman" w:hAnsi="Times New Roman" w:cs="Times New Roman"/>
                <w:sz w:val="24"/>
                <w:lang w:eastAsia="en-US"/>
              </w:rPr>
              <w:t>Тип (площадь - для земельных участков, зданий, помещений; протяженность, объем, площадь, глубина залегания - для сооружений; протяженность, объем, площадь, глубина залегания согласно проектной документации - для объектов незавершенного строительства)</w:t>
            </w:r>
          </w:p>
        </w:tc>
        <w:tc>
          <w:tcPr>
            <w:tcW w:w="2126" w:type="dxa"/>
            <w:tcBorders>
              <w:top w:val="single" w:sz="4" w:space="0" w:color="auto"/>
              <w:left w:val="single" w:sz="4" w:space="0" w:color="auto"/>
              <w:bottom w:val="single" w:sz="4" w:space="0" w:color="auto"/>
              <w:right w:val="single" w:sz="4" w:space="0" w:color="auto"/>
            </w:tcBorders>
            <w:hideMark/>
          </w:tcPr>
          <w:p w:rsidR="007B016C" w:rsidRPr="002D73E3" w:rsidRDefault="007B016C">
            <w:pPr>
              <w:pStyle w:val="ConsPlusNormal"/>
              <w:jc w:val="both"/>
              <w:rPr>
                <w:rFonts w:ascii="Times New Roman" w:hAnsi="Times New Roman" w:cs="Times New Roman"/>
                <w:sz w:val="24"/>
                <w:lang w:eastAsia="en-US"/>
              </w:rPr>
            </w:pPr>
            <w:r w:rsidRPr="002D73E3">
              <w:rPr>
                <w:rFonts w:ascii="Times New Roman" w:hAnsi="Times New Roman" w:cs="Times New Roman"/>
                <w:sz w:val="24"/>
                <w:lang w:eastAsia="en-US"/>
              </w:rPr>
              <w:t>Фактическое знач</w:t>
            </w:r>
            <w:r w:rsidR="002D73E3" w:rsidRPr="002D73E3">
              <w:rPr>
                <w:rFonts w:ascii="Times New Roman" w:hAnsi="Times New Roman" w:cs="Times New Roman"/>
                <w:sz w:val="24"/>
                <w:lang w:eastAsia="en-US"/>
              </w:rPr>
              <w:t>е</w:t>
            </w:r>
            <w:r w:rsidRPr="002D73E3">
              <w:rPr>
                <w:rFonts w:ascii="Times New Roman" w:hAnsi="Times New Roman" w:cs="Times New Roman"/>
                <w:sz w:val="24"/>
                <w:lang w:eastAsia="en-US"/>
              </w:rPr>
              <w:t>ние/Проектируемое значение (для объектов незавершенного строительства)</w:t>
            </w:r>
          </w:p>
        </w:tc>
        <w:tc>
          <w:tcPr>
            <w:tcW w:w="2268" w:type="dxa"/>
            <w:tcBorders>
              <w:top w:val="single" w:sz="4" w:space="0" w:color="auto"/>
              <w:left w:val="single" w:sz="4" w:space="0" w:color="auto"/>
              <w:bottom w:val="single" w:sz="4" w:space="0" w:color="auto"/>
              <w:right w:val="single" w:sz="4" w:space="0" w:color="auto"/>
            </w:tcBorders>
            <w:hideMark/>
          </w:tcPr>
          <w:p w:rsidR="007B016C" w:rsidRPr="002D73E3" w:rsidRDefault="007B016C">
            <w:pPr>
              <w:pStyle w:val="ConsPlusNormal"/>
              <w:jc w:val="both"/>
              <w:rPr>
                <w:rFonts w:ascii="Times New Roman" w:hAnsi="Times New Roman" w:cs="Times New Roman"/>
                <w:sz w:val="24"/>
                <w:lang w:eastAsia="en-US"/>
              </w:rPr>
            </w:pPr>
            <w:r w:rsidRPr="002D73E3">
              <w:rPr>
                <w:rFonts w:ascii="Times New Roman" w:hAnsi="Times New Roman" w:cs="Times New Roman"/>
                <w:sz w:val="24"/>
                <w:lang w:eastAsia="en-US"/>
              </w:rPr>
              <w:t>Единица измерения (для площади - кв. м; для протяженности - м; для глубины залегания - м; для объема - куб. м)</w:t>
            </w:r>
          </w:p>
        </w:tc>
      </w:tr>
      <w:tr w:rsidR="007B016C" w:rsidRPr="002D73E3" w:rsidTr="007B016C">
        <w:tc>
          <w:tcPr>
            <w:tcW w:w="562" w:type="dxa"/>
            <w:tcBorders>
              <w:top w:val="single" w:sz="4" w:space="0" w:color="auto"/>
              <w:left w:val="single" w:sz="4" w:space="0" w:color="auto"/>
              <w:bottom w:val="single" w:sz="4" w:space="0" w:color="auto"/>
              <w:right w:val="single" w:sz="4" w:space="0" w:color="auto"/>
            </w:tcBorders>
            <w:hideMark/>
          </w:tcPr>
          <w:p w:rsidR="007B016C" w:rsidRPr="002D73E3" w:rsidRDefault="007B016C">
            <w:pPr>
              <w:pStyle w:val="ConsPlusNormal"/>
              <w:jc w:val="center"/>
              <w:rPr>
                <w:rFonts w:ascii="Times New Roman" w:hAnsi="Times New Roman" w:cs="Times New Roman"/>
                <w:sz w:val="24"/>
                <w:lang w:eastAsia="en-US"/>
              </w:rPr>
            </w:pPr>
            <w:r w:rsidRPr="002D73E3">
              <w:rPr>
                <w:rFonts w:ascii="Times New Roman" w:hAnsi="Times New Roman" w:cs="Times New Roman"/>
                <w:sz w:val="24"/>
                <w:lang w:eastAsia="en-US"/>
              </w:rPr>
              <w:t>1</w:t>
            </w:r>
          </w:p>
        </w:tc>
        <w:tc>
          <w:tcPr>
            <w:tcW w:w="1842" w:type="dxa"/>
            <w:tcBorders>
              <w:top w:val="single" w:sz="4" w:space="0" w:color="auto"/>
              <w:left w:val="single" w:sz="4" w:space="0" w:color="auto"/>
              <w:bottom w:val="single" w:sz="4" w:space="0" w:color="auto"/>
              <w:right w:val="single" w:sz="4" w:space="0" w:color="auto"/>
            </w:tcBorders>
            <w:hideMark/>
          </w:tcPr>
          <w:p w:rsidR="007B016C" w:rsidRPr="002D73E3" w:rsidRDefault="007B016C">
            <w:pPr>
              <w:pStyle w:val="ConsPlusNormal"/>
              <w:jc w:val="center"/>
              <w:rPr>
                <w:rFonts w:ascii="Times New Roman" w:hAnsi="Times New Roman" w:cs="Times New Roman"/>
                <w:sz w:val="24"/>
                <w:lang w:eastAsia="en-US"/>
              </w:rPr>
            </w:pPr>
            <w:r w:rsidRPr="002D73E3">
              <w:rPr>
                <w:rFonts w:ascii="Times New Roman" w:hAnsi="Times New Roman" w:cs="Times New Roman"/>
                <w:sz w:val="24"/>
                <w:lang w:eastAsia="en-US"/>
              </w:rPr>
              <w:t>2</w:t>
            </w:r>
          </w:p>
        </w:tc>
        <w:tc>
          <w:tcPr>
            <w:tcW w:w="1843" w:type="dxa"/>
            <w:tcBorders>
              <w:top w:val="single" w:sz="4" w:space="0" w:color="auto"/>
              <w:left w:val="single" w:sz="4" w:space="0" w:color="auto"/>
              <w:bottom w:val="single" w:sz="4" w:space="0" w:color="auto"/>
              <w:right w:val="single" w:sz="4" w:space="0" w:color="auto"/>
            </w:tcBorders>
            <w:hideMark/>
          </w:tcPr>
          <w:p w:rsidR="007B016C" w:rsidRPr="002D73E3" w:rsidRDefault="007B016C">
            <w:pPr>
              <w:pStyle w:val="ConsPlusNormal"/>
              <w:jc w:val="center"/>
              <w:rPr>
                <w:rFonts w:ascii="Times New Roman" w:hAnsi="Times New Roman" w:cs="Times New Roman"/>
                <w:sz w:val="24"/>
                <w:lang w:eastAsia="en-US"/>
              </w:rPr>
            </w:pPr>
            <w:r w:rsidRPr="002D73E3">
              <w:rPr>
                <w:rFonts w:ascii="Times New Roman" w:hAnsi="Times New Roman" w:cs="Times New Roman"/>
                <w:sz w:val="24"/>
                <w:lang w:eastAsia="en-US"/>
              </w:rPr>
              <w:t>3</w:t>
            </w:r>
          </w:p>
        </w:tc>
        <w:tc>
          <w:tcPr>
            <w:tcW w:w="1701" w:type="dxa"/>
            <w:tcBorders>
              <w:top w:val="single" w:sz="4" w:space="0" w:color="auto"/>
              <w:left w:val="single" w:sz="4" w:space="0" w:color="auto"/>
              <w:bottom w:val="single" w:sz="4" w:space="0" w:color="auto"/>
              <w:right w:val="single" w:sz="4" w:space="0" w:color="auto"/>
            </w:tcBorders>
            <w:hideMark/>
          </w:tcPr>
          <w:p w:rsidR="007B016C" w:rsidRPr="002D73E3" w:rsidRDefault="007B016C">
            <w:pPr>
              <w:pStyle w:val="ConsPlusNormal"/>
              <w:jc w:val="center"/>
              <w:rPr>
                <w:rFonts w:ascii="Times New Roman" w:hAnsi="Times New Roman" w:cs="Times New Roman"/>
                <w:sz w:val="24"/>
                <w:lang w:eastAsia="en-US"/>
              </w:rPr>
            </w:pPr>
            <w:r w:rsidRPr="002D73E3">
              <w:rPr>
                <w:rFonts w:ascii="Times New Roman" w:hAnsi="Times New Roman" w:cs="Times New Roman"/>
                <w:sz w:val="24"/>
                <w:lang w:eastAsia="en-US"/>
              </w:rPr>
              <w:t>4</w:t>
            </w:r>
          </w:p>
        </w:tc>
        <w:tc>
          <w:tcPr>
            <w:tcW w:w="4395" w:type="dxa"/>
            <w:tcBorders>
              <w:top w:val="single" w:sz="4" w:space="0" w:color="auto"/>
              <w:left w:val="single" w:sz="4" w:space="0" w:color="auto"/>
              <w:bottom w:val="single" w:sz="4" w:space="0" w:color="auto"/>
              <w:right w:val="single" w:sz="4" w:space="0" w:color="auto"/>
            </w:tcBorders>
            <w:hideMark/>
          </w:tcPr>
          <w:p w:rsidR="007B016C" w:rsidRPr="002D73E3" w:rsidRDefault="007B016C">
            <w:pPr>
              <w:pStyle w:val="ConsPlusNormal"/>
              <w:jc w:val="center"/>
              <w:rPr>
                <w:rFonts w:ascii="Times New Roman" w:hAnsi="Times New Roman" w:cs="Times New Roman"/>
                <w:sz w:val="24"/>
                <w:lang w:eastAsia="en-US"/>
              </w:rPr>
            </w:pPr>
            <w:r w:rsidRPr="002D73E3">
              <w:rPr>
                <w:rFonts w:ascii="Times New Roman" w:hAnsi="Times New Roman" w:cs="Times New Roman"/>
                <w:sz w:val="24"/>
                <w:lang w:eastAsia="en-US"/>
              </w:rPr>
              <w:t>5</w:t>
            </w:r>
          </w:p>
        </w:tc>
        <w:tc>
          <w:tcPr>
            <w:tcW w:w="2126" w:type="dxa"/>
            <w:tcBorders>
              <w:top w:val="single" w:sz="4" w:space="0" w:color="auto"/>
              <w:left w:val="single" w:sz="4" w:space="0" w:color="auto"/>
              <w:bottom w:val="single" w:sz="4" w:space="0" w:color="auto"/>
              <w:right w:val="single" w:sz="4" w:space="0" w:color="auto"/>
            </w:tcBorders>
            <w:hideMark/>
          </w:tcPr>
          <w:p w:rsidR="007B016C" w:rsidRPr="002D73E3" w:rsidRDefault="007B016C">
            <w:pPr>
              <w:pStyle w:val="ConsPlusNormal"/>
              <w:jc w:val="center"/>
              <w:rPr>
                <w:rFonts w:ascii="Times New Roman" w:hAnsi="Times New Roman" w:cs="Times New Roman"/>
                <w:sz w:val="24"/>
                <w:lang w:eastAsia="en-US"/>
              </w:rPr>
            </w:pPr>
            <w:r w:rsidRPr="002D73E3">
              <w:rPr>
                <w:rFonts w:ascii="Times New Roman" w:hAnsi="Times New Roman" w:cs="Times New Roman"/>
                <w:sz w:val="24"/>
                <w:lang w:eastAsia="en-US"/>
              </w:rPr>
              <w:t>6</w:t>
            </w:r>
          </w:p>
        </w:tc>
        <w:tc>
          <w:tcPr>
            <w:tcW w:w="2268" w:type="dxa"/>
            <w:tcBorders>
              <w:top w:val="single" w:sz="4" w:space="0" w:color="auto"/>
              <w:left w:val="single" w:sz="4" w:space="0" w:color="auto"/>
              <w:bottom w:val="single" w:sz="4" w:space="0" w:color="auto"/>
              <w:right w:val="single" w:sz="4" w:space="0" w:color="auto"/>
            </w:tcBorders>
            <w:hideMark/>
          </w:tcPr>
          <w:p w:rsidR="007B016C" w:rsidRPr="002D73E3" w:rsidRDefault="007B016C">
            <w:pPr>
              <w:pStyle w:val="ConsPlusNormal"/>
              <w:jc w:val="center"/>
              <w:rPr>
                <w:rFonts w:ascii="Times New Roman" w:hAnsi="Times New Roman" w:cs="Times New Roman"/>
                <w:sz w:val="24"/>
                <w:lang w:eastAsia="en-US"/>
              </w:rPr>
            </w:pPr>
            <w:r w:rsidRPr="002D73E3">
              <w:rPr>
                <w:rFonts w:ascii="Times New Roman" w:hAnsi="Times New Roman" w:cs="Times New Roman"/>
                <w:sz w:val="24"/>
                <w:lang w:eastAsia="en-US"/>
              </w:rPr>
              <w:t>7</w:t>
            </w:r>
          </w:p>
        </w:tc>
      </w:tr>
    </w:tbl>
    <w:p w:rsidR="007B016C" w:rsidRPr="002D73E3" w:rsidRDefault="007B016C" w:rsidP="007B016C">
      <w:pPr>
        <w:pStyle w:val="ConsPlusNormal"/>
        <w:jc w:val="both"/>
      </w:pPr>
    </w:p>
    <w:p w:rsidR="007B016C" w:rsidRPr="002D73E3" w:rsidRDefault="007B016C" w:rsidP="007B016C">
      <w:pPr>
        <w:pStyle w:val="ConsPlusNormal"/>
        <w:jc w:val="both"/>
      </w:pPr>
    </w:p>
    <w:p w:rsidR="00170B7F" w:rsidRPr="002D73E3" w:rsidRDefault="00170B7F" w:rsidP="007B016C">
      <w:pPr>
        <w:pStyle w:val="ConsPlusNormal"/>
        <w:jc w:val="both"/>
      </w:pPr>
    </w:p>
    <w:p w:rsidR="00170B7F" w:rsidRPr="002D73E3" w:rsidRDefault="00170B7F" w:rsidP="007B016C">
      <w:pPr>
        <w:pStyle w:val="ConsPlusNormal"/>
        <w:jc w:val="both"/>
      </w:pPr>
    </w:p>
    <w:p w:rsidR="00170B7F" w:rsidRPr="002D73E3" w:rsidRDefault="00170B7F" w:rsidP="007B016C">
      <w:pPr>
        <w:pStyle w:val="ConsPlusNormal"/>
        <w:jc w:val="both"/>
      </w:pPr>
    </w:p>
    <w:p w:rsidR="00170B7F" w:rsidRPr="002D73E3" w:rsidRDefault="00170B7F" w:rsidP="007B016C">
      <w:pPr>
        <w:pStyle w:val="ConsPlusNormal"/>
        <w:jc w:val="both"/>
      </w:pPr>
    </w:p>
    <w:p w:rsidR="00170B7F" w:rsidRPr="002D73E3" w:rsidRDefault="00170B7F" w:rsidP="007B016C">
      <w:pPr>
        <w:pStyle w:val="ConsPlusNormal"/>
        <w:jc w:val="both"/>
      </w:pPr>
    </w:p>
    <w:p w:rsidR="007B016C" w:rsidRPr="002D73E3" w:rsidRDefault="007B016C" w:rsidP="007B016C">
      <w:pPr>
        <w:pStyle w:val="ConsPlusNormal"/>
        <w:jc w:val="both"/>
      </w:pPr>
    </w:p>
    <w:p w:rsidR="007B016C" w:rsidRPr="002D73E3" w:rsidRDefault="007B016C" w:rsidP="007B016C">
      <w:pPr>
        <w:pStyle w:val="ConsPlusNormal"/>
        <w:jc w:val="both"/>
      </w:pPr>
    </w:p>
    <w:tbl>
      <w:tblPr>
        <w:tblStyle w:val="aa"/>
        <w:tblW w:w="14730" w:type="dxa"/>
        <w:tblLayout w:type="fixed"/>
        <w:tblLook w:val="04A0" w:firstRow="1" w:lastRow="0" w:firstColumn="1" w:lastColumn="0" w:noHBand="0" w:noVBand="1"/>
      </w:tblPr>
      <w:tblGrid>
        <w:gridCol w:w="988"/>
        <w:gridCol w:w="2125"/>
        <w:gridCol w:w="2125"/>
        <w:gridCol w:w="1275"/>
        <w:gridCol w:w="1842"/>
        <w:gridCol w:w="2197"/>
        <w:gridCol w:w="992"/>
        <w:gridCol w:w="1203"/>
        <w:gridCol w:w="1983"/>
      </w:tblGrid>
      <w:tr w:rsidR="002D73E3" w:rsidRPr="002D73E3" w:rsidTr="007B016C">
        <w:trPr>
          <w:trHeight w:val="276"/>
        </w:trPr>
        <w:tc>
          <w:tcPr>
            <w:tcW w:w="8359" w:type="dxa"/>
            <w:gridSpan w:val="5"/>
            <w:tcBorders>
              <w:top w:val="single" w:sz="4" w:space="0" w:color="auto"/>
              <w:left w:val="single" w:sz="4" w:space="0" w:color="auto"/>
              <w:bottom w:val="single" w:sz="4" w:space="0" w:color="auto"/>
              <w:right w:val="single" w:sz="4" w:space="0" w:color="auto"/>
            </w:tcBorders>
            <w:hideMark/>
          </w:tcPr>
          <w:p w:rsidR="007B016C" w:rsidRPr="002D73E3" w:rsidRDefault="007B016C">
            <w:pPr>
              <w:pStyle w:val="ConsPlusNormal"/>
              <w:jc w:val="both"/>
              <w:rPr>
                <w:rFonts w:ascii="Times New Roman" w:hAnsi="Times New Roman" w:cs="Times New Roman"/>
                <w:sz w:val="24"/>
                <w:lang w:eastAsia="en-US"/>
              </w:rPr>
            </w:pPr>
            <w:r w:rsidRPr="002D73E3">
              <w:br w:type="page"/>
            </w:r>
            <w:r w:rsidRPr="002D73E3">
              <w:rPr>
                <w:rFonts w:ascii="Times New Roman" w:hAnsi="Times New Roman" w:cs="Times New Roman"/>
                <w:sz w:val="24"/>
                <w:lang w:eastAsia="en-US"/>
              </w:rPr>
              <w:t xml:space="preserve">Сведения о недвижимом имуществе </w:t>
            </w:r>
          </w:p>
        </w:tc>
        <w:tc>
          <w:tcPr>
            <w:tcW w:w="6378" w:type="dxa"/>
            <w:gridSpan w:val="4"/>
            <w:vMerge w:val="restart"/>
            <w:tcBorders>
              <w:top w:val="single" w:sz="4" w:space="0" w:color="auto"/>
              <w:left w:val="single" w:sz="4" w:space="0" w:color="auto"/>
              <w:bottom w:val="single" w:sz="4" w:space="0" w:color="auto"/>
              <w:right w:val="single" w:sz="4" w:space="0" w:color="auto"/>
            </w:tcBorders>
            <w:hideMark/>
          </w:tcPr>
          <w:p w:rsidR="007B016C" w:rsidRPr="002D73E3" w:rsidRDefault="007B016C">
            <w:pPr>
              <w:pStyle w:val="ConsPlusNormal"/>
              <w:jc w:val="both"/>
              <w:rPr>
                <w:rFonts w:ascii="Times New Roman" w:hAnsi="Times New Roman" w:cs="Times New Roman"/>
                <w:sz w:val="24"/>
                <w:lang w:eastAsia="en-US"/>
              </w:rPr>
            </w:pPr>
            <w:r w:rsidRPr="002D73E3">
              <w:rPr>
                <w:rFonts w:ascii="Times New Roman" w:hAnsi="Times New Roman" w:cs="Times New Roman"/>
                <w:sz w:val="24"/>
                <w:lang w:eastAsia="en-US"/>
              </w:rPr>
              <w:t xml:space="preserve">Сведения о движимом имуществе </w:t>
            </w:r>
          </w:p>
        </w:tc>
      </w:tr>
      <w:tr w:rsidR="002D73E3" w:rsidRPr="002D73E3" w:rsidTr="007B016C">
        <w:trPr>
          <w:trHeight w:val="276"/>
        </w:trPr>
        <w:tc>
          <w:tcPr>
            <w:tcW w:w="3114" w:type="dxa"/>
            <w:gridSpan w:val="2"/>
            <w:tcBorders>
              <w:top w:val="single" w:sz="4" w:space="0" w:color="auto"/>
              <w:left w:val="single" w:sz="4" w:space="0" w:color="auto"/>
              <w:bottom w:val="single" w:sz="4" w:space="0" w:color="auto"/>
              <w:right w:val="single" w:sz="4" w:space="0" w:color="auto"/>
            </w:tcBorders>
            <w:hideMark/>
          </w:tcPr>
          <w:p w:rsidR="007B016C" w:rsidRPr="002D73E3" w:rsidRDefault="007B016C">
            <w:pPr>
              <w:pStyle w:val="ConsPlusNormal"/>
              <w:jc w:val="both"/>
              <w:rPr>
                <w:rFonts w:ascii="Times New Roman" w:hAnsi="Times New Roman" w:cs="Times New Roman"/>
                <w:sz w:val="24"/>
                <w:lang w:eastAsia="en-US"/>
              </w:rPr>
            </w:pPr>
            <w:r w:rsidRPr="002D73E3">
              <w:rPr>
                <w:rFonts w:ascii="Times New Roman" w:hAnsi="Times New Roman" w:cs="Times New Roman"/>
                <w:sz w:val="24"/>
                <w:lang w:eastAsia="en-US"/>
              </w:rPr>
              <w:t>Кадастровый номер &lt;5&gt;</w:t>
            </w:r>
          </w:p>
        </w:tc>
        <w:tc>
          <w:tcPr>
            <w:tcW w:w="2126" w:type="dxa"/>
            <w:vMerge w:val="restart"/>
            <w:tcBorders>
              <w:top w:val="single" w:sz="4" w:space="0" w:color="auto"/>
              <w:left w:val="single" w:sz="4" w:space="0" w:color="auto"/>
              <w:bottom w:val="single" w:sz="4" w:space="0" w:color="auto"/>
              <w:right w:val="single" w:sz="4" w:space="0" w:color="auto"/>
            </w:tcBorders>
            <w:hideMark/>
          </w:tcPr>
          <w:p w:rsidR="007B016C" w:rsidRPr="002D73E3" w:rsidRDefault="007B016C">
            <w:pPr>
              <w:pStyle w:val="ConsPlusNormal"/>
              <w:jc w:val="both"/>
              <w:rPr>
                <w:rFonts w:ascii="Times New Roman" w:hAnsi="Times New Roman" w:cs="Times New Roman"/>
                <w:sz w:val="24"/>
                <w:lang w:eastAsia="en-US"/>
              </w:rPr>
            </w:pPr>
            <w:r w:rsidRPr="002D73E3">
              <w:rPr>
                <w:rFonts w:ascii="Times New Roman" w:hAnsi="Times New Roman" w:cs="Times New Roman"/>
                <w:sz w:val="24"/>
                <w:lang w:eastAsia="en-US"/>
              </w:rPr>
              <w:t xml:space="preserve">Техническое состояние объекта </w:t>
            </w:r>
            <w:proofErr w:type="gramStart"/>
            <w:r w:rsidRPr="002D73E3">
              <w:rPr>
                <w:rFonts w:ascii="Times New Roman" w:hAnsi="Times New Roman" w:cs="Times New Roman"/>
                <w:sz w:val="24"/>
                <w:lang w:eastAsia="en-US"/>
              </w:rPr>
              <w:t>недвижимости&lt;</w:t>
            </w:r>
            <w:proofErr w:type="gramEnd"/>
            <w:r w:rsidRPr="002D73E3">
              <w:rPr>
                <w:rFonts w:ascii="Times New Roman" w:hAnsi="Times New Roman" w:cs="Times New Roman"/>
                <w:sz w:val="24"/>
                <w:lang w:eastAsia="en-US"/>
              </w:rPr>
              <w:t>6&gt;</w:t>
            </w:r>
          </w:p>
        </w:tc>
        <w:tc>
          <w:tcPr>
            <w:tcW w:w="1276" w:type="dxa"/>
            <w:vMerge w:val="restart"/>
            <w:tcBorders>
              <w:top w:val="single" w:sz="4" w:space="0" w:color="auto"/>
              <w:left w:val="single" w:sz="4" w:space="0" w:color="auto"/>
              <w:bottom w:val="single" w:sz="4" w:space="0" w:color="auto"/>
              <w:right w:val="single" w:sz="4" w:space="0" w:color="auto"/>
            </w:tcBorders>
            <w:hideMark/>
          </w:tcPr>
          <w:p w:rsidR="007B016C" w:rsidRPr="002D73E3" w:rsidRDefault="007B016C">
            <w:pPr>
              <w:pStyle w:val="ConsPlusNormal"/>
              <w:jc w:val="both"/>
              <w:rPr>
                <w:rFonts w:ascii="Times New Roman" w:hAnsi="Times New Roman" w:cs="Times New Roman"/>
                <w:sz w:val="24"/>
                <w:lang w:eastAsia="en-US"/>
              </w:rPr>
            </w:pPr>
            <w:r w:rsidRPr="002D73E3">
              <w:rPr>
                <w:rFonts w:ascii="Times New Roman" w:hAnsi="Times New Roman" w:cs="Times New Roman"/>
                <w:sz w:val="24"/>
                <w:lang w:eastAsia="en-US"/>
              </w:rPr>
              <w:t>Категория земель &lt;7&gt;</w:t>
            </w:r>
          </w:p>
        </w:tc>
        <w:tc>
          <w:tcPr>
            <w:tcW w:w="1843" w:type="dxa"/>
            <w:vMerge w:val="restart"/>
            <w:tcBorders>
              <w:top w:val="single" w:sz="4" w:space="0" w:color="auto"/>
              <w:left w:val="single" w:sz="4" w:space="0" w:color="auto"/>
              <w:bottom w:val="single" w:sz="4" w:space="0" w:color="auto"/>
              <w:right w:val="single" w:sz="4" w:space="0" w:color="auto"/>
            </w:tcBorders>
            <w:hideMark/>
          </w:tcPr>
          <w:p w:rsidR="007B016C" w:rsidRPr="002D73E3" w:rsidRDefault="007B016C">
            <w:pPr>
              <w:pStyle w:val="ConsPlusNormal"/>
              <w:jc w:val="both"/>
              <w:rPr>
                <w:rFonts w:ascii="Times New Roman" w:hAnsi="Times New Roman" w:cs="Times New Roman"/>
                <w:sz w:val="24"/>
                <w:lang w:eastAsia="en-US"/>
              </w:rPr>
            </w:pPr>
            <w:r w:rsidRPr="002D73E3">
              <w:rPr>
                <w:rFonts w:ascii="Times New Roman" w:hAnsi="Times New Roman" w:cs="Times New Roman"/>
                <w:sz w:val="24"/>
                <w:lang w:eastAsia="en-US"/>
              </w:rPr>
              <w:t>Вид разрешенного использования &lt;8&gt;</w:t>
            </w:r>
          </w:p>
        </w:tc>
        <w:tc>
          <w:tcPr>
            <w:tcW w:w="10558" w:type="dxa"/>
            <w:gridSpan w:val="4"/>
            <w:vMerge/>
            <w:tcBorders>
              <w:top w:val="single" w:sz="4" w:space="0" w:color="auto"/>
              <w:left w:val="single" w:sz="4" w:space="0" w:color="auto"/>
              <w:bottom w:val="single" w:sz="4" w:space="0" w:color="auto"/>
              <w:right w:val="single" w:sz="4" w:space="0" w:color="auto"/>
            </w:tcBorders>
            <w:vAlign w:val="center"/>
            <w:hideMark/>
          </w:tcPr>
          <w:p w:rsidR="007B016C" w:rsidRPr="002D73E3" w:rsidRDefault="007B016C">
            <w:pPr>
              <w:rPr>
                <w:sz w:val="24"/>
                <w:lang w:eastAsia="en-US"/>
              </w:rPr>
            </w:pPr>
          </w:p>
        </w:tc>
      </w:tr>
      <w:tr w:rsidR="002D73E3" w:rsidRPr="002D73E3" w:rsidTr="007B016C">
        <w:trPr>
          <w:trHeight w:val="2050"/>
        </w:trPr>
        <w:tc>
          <w:tcPr>
            <w:tcW w:w="988" w:type="dxa"/>
            <w:tcBorders>
              <w:top w:val="single" w:sz="4" w:space="0" w:color="auto"/>
              <w:left w:val="single" w:sz="4" w:space="0" w:color="auto"/>
              <w:bottom w:val="single" w:sz="4" w:space="0" w:color="auto"/>
              <w:right w:val="single" w:sz="4" w:space="0" w:color="auto"/>
            </w:tcBorders>
            <w:hideMark/>
          </w:tcPr>
          <w:p w:rsidR="007B016C" w:rsidRPr="002D73E3" w:rsidRDefault="007B016C">
            <w:pPr>
              <w:pStyle w:val="ConsPlusNormal"/>
              <w:jc w:val="both"/>
              <w:rPr>
                <w:rFonts w:ascii="Times New Roman" w:hAnsi="Times New Roman" w:cs="Times New Roman"/>
                <w:sz w:val="24"/>
                <w:lang w:eastAsia="en-US"/>
              </w:rPr>
            </w:pPr>
            <w:r w:rsidRPr="002D73E3">
              <w:rPr>
                <w:rFonts w:ascii="Times New Roman" w:hAnsi="Times New Roman" w:cs="Times New Roman"/>
                <w:sz w:val="24"/>
                <w:lang w:eastAsia="en-US"/>
              </w:rPr>
              <w:t>Номер</w:t>
            </w:r>
          </w:p>
        </w:tc>
        <w:tc>
          <w:tcPr>
            <w:tcW w:w="2126" w:type="dxa"/>
            <w:tcBorders>
              <w:top w:val="single" w:sz="4" w:space="0" w:color="auto"/>
              <w:left w:val="single" w:sz="4" w:space="0" w:color="auto"/>
              <w:bottom w:val="single" w:sz="4" w:space="0" w:color="auto"/>
              <w:right w:val="single" w:sz="4" w:space="0" w:color="auto"/>
            </w:tcBorders>
            <w:hideMark/>
          </w:tcPr>
          <w:p w:rsidR="007B016C" w:rsidRPr="002D73E3" w:rsidRDefault="007B016C">
            <w:pPr>
              <w:pStyle w:val="ConsPlusNormal"/>
              <w:jc w:val="both"/>
              <w:rPr>
                <w:rFonts w:ascii="Times New Roman" w:hAnsi="Times New Roman" w:cs="Times New Roman"/>
                <w:sz w:val="24"/>
                <w:lang w:eastAsia="en-US"/>
              </w:rPr>
            </w:pPr>
            <w:r w:rsidRPr="002D73E3">
              <w:rPr>
                <w:rFonts w:ascii="Times New Roman" w:hAnsi="Times New Roman" w:cs="Times New Roman"/>
                <w:sz w:val="24"/>
                <w:lang w:eastAsia="en-US"/>
              </w:rPr>
              <w:t>Тип (кадастровый, условный, устаревший)</w:t>
            </w: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7B016C" w:rsidRPr="002D73E3" w:rsidRDefault="007B016C">
            <w:pPr>
              <w:rPr>
                <w:sz w:val="24"/>
                <w:lang w:eastAsia="en-U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7B016C" w:rsidRPr="002D73E3" w:rsidRDefault="007B016C">
            <w:pPr>
              <w:rPr>
                <w:sz w:val="24"/>
                <w:lang w:eastAsia="en-US"/>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7B016C" w:rsidRPr="002D73E3" w:rsidRDefault="007B016C">
            <w:pPr>
              <w:rPr>
                <w:sz w:val="24"/>
                <w:lang w:eastAsia="en-US"/>
              </w:rPr>
            </w:pPr>
          </w:p>
        </w:tc>
        <w:tc>
          <w:tcPr>
            <w:tcW w:w="2198" w:type="dxa"/>
            <w:tcBorders>
              <w:top w:val="single" w:sz="4" w:space="0" w:color="auto"/>
              <w:left w:val="single" w:sz="4" w:space="0" w:color="auto"/>
              <w:bottom w:val="single" w:sz="4" w:space="0" w:color="auto"/>
              <w:right w:val="single" w:sz="4" w:space="0" w:color="auto"/>
            </w:tcBorders>
            <w:hideMark/>
          </w:tcPr>
          <w:p w:rsidR="007B016C" w:rsidRPr="002D73E3" w:rsidRDefault="007B016C">
            <w:pPr>
              <w:pStyle w:val="ConsPlusNormal"/>
              <w:jc w:val="both"/>
              <w:rPr>
                <w:rFonts w:ascii="Times New Roman" w:hAnsi="Times New Roman" w:cs="Times New Roman"/>
                <w:sz w:val="24"/>
                <w:lang w:eastAsia="en-US"/>
              </w:rPr>
            </w:pPr>
            <w:r w:rsidRPr="002D73E3">
              <w:rPr>
                <w:rFonts w:ascii="Times New Roman" w:hAnsi="Times New Roman" w:cs="Times New Roman"/>
                <w:sz w:val="24"/>
                <w:lang w:eastAsia="en-US"/>
              </w:rPr>
              <w:t>Государственный регистрационный знак (при наличии)</w:t>
            </w:r>
          </w:p>
        </w:tc>
        <w:tc>
          <w:tcPr>
            <w:tcW w:w="992" w:type="dxa"/>
            <w:tcBorders>
              <w:top w:val="single" w:sz="4" w:space="0" w:color="auto"/>
              <w:left w:val="single" w:sz="4" w:space="0" w:color="auto"/>
              <w:bottom w:val="single" w:sz="4" w:space="0" w:color="auto"/>
              <w:right w:val="single" w:sz="4" w:space="0" w:color="auto"/>
            </w:tcBorders>
            <w:hideMark/>
          </w:tcPr>
          <w:p w:rsidR="007B016C" w:rsidRPr="002D73E3" w:rsidRDefault="007B016C">
            <w:pPr>
              <w:pStyle w:val="ConsPlusNormal"/>
              <w:jc w:val="both"/>
              <w:rPr>
                <w:rFonts w:ascii="Times New Roman" w:hAnsi="Times New Roman" w:cs="Times New Roman"/>
                <w:sz w:val="24"/>
                <w:lang w:eastAsia="en-US"/>
              </w:rPr>
            </w:pPr>
            <w:r w:rsidRPr="002D73E3">
              <w:rPr>
                <w:rFonts w:ascii="Times New Roman" w:hAnsi="Times New Roman" w:cs="Times New Roman"/>
                <w:sz w:val="24"/>
                <w:lang w:eastAsia="en-US"/>
              </w:rPr>
              <w:t>Марка, модель</w:t>
            </w:r>
          </w:p>
        </w:tc>
        <w:tc>
          <w:tcPr>
            <w:tcW w:w="1204" w:type="dxa"/>
            <w:tcBorders>
              <w:top w:val="single" w:sz="4" w:space="0" w:color="auto"/>
              <w:left w:val="single" w:sz="4" w:space="0" w:color="auto"/>
              <w:bottom w:val="single" w:sz="4" w:space="0" w:color="auto"/>
              <w:right w:val="single" w:sz="4" w:space="0" w:color="auto"/>
            </w:tcBorders>
            <w:hideMark/>
          </w:tcPr>
          <w:p w:rsidR="007B016C" w:rsidRPr="002D73E3" w:rsidRDefault="007B016C">
            <w:pPr>
              <w:pStyle w:val="ConsPlusNormal"/>
              <w:jc w:val="both"/>
              <w:rPr>
                <w:rFonts w:ascii="Times New Roman" w:hAnsi="Times New Roman" w:cs="Times New Roman"/>
                <w:sz w:val="24"/>
                <w:lang w:eastAsia="en-US"/>
              </w:rPr>
            </w:pPr>
            <w:r w:rsidRPr="002D73E3">
              <w:rPr>
                <w:rFonts w:ascii="Times New Roman" w:hAnsi="Times New Roman" w:cs="Times New Roman"/>
                <w:sz w:val="24"/>
                <w:lang w:eastAsia="en-US"/>
              </w:rPr>
              <w:t>Год выпуска</w:t>
            </w:r>
          </w:p>
        </w:tc>
        <w:tc>
          <w:tcPr>
            <w:tcW w:w="1984" w:type="dxa"/>
            <w:tcBorders>
              <w:top w:val="single" w:sz="4" w:space="0" w:color="auto"/>
              <w:left w:val="single" w:sz="4" w:space="0" w:color="auto"/>
              <w:bottom w:val="single" w:sz="4" w:space="0" w:color="auto"/>
              <w:right w:val="single" w:sz="4" w:space="0" w:color="auto"/>
            </w:tcBorders>
            <w:hideMark/>
          </w:tcPr>
          <w:p w:rsidR="007B016C" w:rsidRPr="002D73E3" w:rsidRDefault="007B016C">
            <w:pPr>
              <w:pStyle w:val="ConsPlusNormal"/>
              <w:jc w:val="both"/>
              <w:rPr>
                <w:rFonts w:ascii="Times New Roman" w:hAnsi="Times New Roman" w:cs="Times New Roman"/>
                <w:sz w:val="24"/>
                <w:lang w:eastAsia="en-US"/>
              </w:rPr>
            </w:pPr>
            <w:r w:rsidRPr="002D73E3">
              <w:rPr>
                <w:rFonts w:ascii="Times New Roman" w:hAnsi="Times New Roman" w:cs="Times New Roman"/>
                <w:sz w:val="24"/>
                <w:lang w:eastAsia="en-US"/>
              </w:rPr>
              <w:t xml:space="preserve">Состав (принадлежности) имущества </w:t>
            </w:r>
          </w:p>
          <w:p w:rsidR="007B016C" w:rsidRPr="002D73E3" w:rsidRDefault="007B016C">
            <w:pPr>
              <w:pStyle w:val="ConsPlusNormal"/>
              <w:jc w:val="both"/>
              <w:rPr>
                <w:rFonts w:ascii="Times New Roman" w:hAnsi="Times New Roman" w:cs="Times New Roman"/>
                <w:sz w:val="24"/>
                <w:lang w:eastAsia="en-US"/>
              </w:rPr>
            </w:pPr>
            <w:r w:rsidRPr="002D73E3">
              <w:rPr>
                <w:rFonts w:ascii="Times New Roman" w:hAnsi="Times New Roman" w:cs="Times New Roman"/>
                <w:sz w:val="24"/>
                <w:lang w:eastAsia="en-US"/>
              </w:rPr>
              <w:t>&lt;9&gt;</w:t>
            </w:r>
          </w:p>
        </w:tc>
      </w:tr>
      <w:tr w:rsidR="007B016C" w:rsidRPr="002D73E3" w:rsidTr="007B016C">
        <w:tc>
          <w:tcPr>
            <w:tcW w:w="988" w:type="dxa"/>
            <w:tcBorders>
              <w:top w:val="single" w:sz="4" w:space="0" w:color="auto"/>
              <w:left w:val="single" w:sz="4" w:space="0" w:color="auto"/>
              <w:bottom w:val="single" w:sz="4" w:space="0" w:color="auto"/>
              <w:right w:val="single" w:sz="4" w:space="0" w:color="auto"/>
            </w:tcBorders>
            <w:hideMark/>
          </w:tcPr>
          <w:p w:rsidR="007B016C" w:rsidRPr="002D73E3" w:rsidRDefault="007B016C">
            <w:pPr>
              <w:pStyle w:val="ConsPlusNormal"/>
              <w:jc w:val="center"/>
              <w:rPr>
                <w:rFonts w:ascii="Times New Roman" w:hAnsi="Times New Roman" w:cs="Times New Roman"/>
                <w:sz w:val="24"/>
                <w:lang w:eastAsia="en-US"/>
              </w:rPr>
            </w:pPr>
            <w:r w:rsidRPr="002D73E3">
              <w:rPr>
                <w:rFonts w:ascii="Times New Roman" w:hAnsi="Times New Roman" w:cs="Times New Roman"/>
                <w:sz w:val="24"/>
                <w:lang w:eastAsia="en-US"/>
              </w:rPr>
              <w:t>8</w:t>
            </w:r>
          </w:p>
        </w:tc>
        <w:tc>
          <w:tcPr>
            <w:tcW w:w="2126" w:type="dxa"/>
            <w:tcBorders>
              <w:top w:val="single" w:sz="4" w:space="0" w:color="auto"/>
              <w:left w:val="single" w:sz="4" w:space="0" w:color="auto"/>
              <w:bottom w:val="single" w:sz="4" w:space="0" w:color="auto"/>
              <w:right w:val="single" w:sz="4" w:space="0" w:color="auto"/>
            </w:tcBorders>
            <w:hideMark/>
          </w:tcPr>
          <w:p w:rsidR="007B016C" w:rsidRPr="002D73E3" w:rsidRDefault="007B016C">
            <w:pPr>
              <w:pStyle w:val="ConsPlusNormal"/>
              <w:jc w:val="center"/>
              <w:rPr>
                <w:rFonts w:ascii="Times New Roman" w:hAnsi="Times New Roman" w:cs="Times New Roman"/>
                <w:sz w:val="24"/>
                <w:lang w:eastAsia="en-US"/>
              </w:rPr>
            </w:pPr>
            <w:r w:rsidRPr="002D73E3">
              <w:rPr>
                <w:rFonts w:ascii="Times New Roman" w:hAnsi="Times New Roman" w:cs="Times New Roman"/>
                <w:sz w:val="24"/>
                <w:lang w:eastAsia="en-US"/>
              </w:rPr>
              <w:t>9</w:t>
            </w:r>
          </w:p>
        </w:tc>
        <w:tc>
          <w:tcPr>
            <w:tcW w:w="2126" w:type="dxa"/>
            <w:tcBorders>
              <w:top w:val="single" w:sz="4" w:space="0" w:color="auto"/>
              <w:left w:val="single" w:sz="4" w:space="0" w:color="auto"/>
              <w:bottom w:val="single" w:sz="4" w:space="0" w:color="auto"/>
              <w:right w:val="single" w:sz="4" w:space="0" w:color="auto"/>
            </w:tcBorders>
            <w:hideMark/>
          </w:tcPr>
          <w:p w:rsidR="007B016C" w:rsidRPr="002D73E3" w:rsidRDefault="007B016C">
            <w:pPr>
              <w:pStyle w:val="ConsPlusNormal"/>
              <w:jc w:val="center"/>
              <w:rPr>
                <w:rFonts w:ascii="Times New Roman" w:hAnsi="Times New Roman" w:cs="Times New Roman"/>
                <w:sz w:val="24"/>
                <w:lang w:eastAsia="en-US"/>
              </w:rPr>
            </w:pPr>
            <w:r w:rsidRPr="002D73E3">
              <w:rPr>
                <w:rFonts w:ascii="Times New Roman" w:hAnsi="Times New Roman" w:cs="Times New Roman"/>
                <w:sz w:val="24"/>
                <w:lang w:eastAsia="en-US"/>
              </w:rPr>
              <w:t>10</w:t>
            </w:r>
          </w:p>
        </w:tc>
        <w:tc>
          <w:tcPr>
            <w:tcW w:w="1276" w:type="dxa"/>
            <w:tcBorders>
              <w:top w:val="single" w:sz="4" w:space="0" w:color="auto"/>
              <w:left w:val="single" w:sz="4" w:space="0" w:color="auto"/>
              <w:bottom w:val="single" w:sz="4" w:space="0" w:color="auto"/>
              <w:right w:val="single" w:sz="4" w:space="0" w:color="auto"/>
            </w:tcBorders>
            <w:hideMark/>
          </w:tcPr>
          <w:p w:rsidR="007B016C" w:rsidRPr="002D73E3" w:rsidRDefault="007B016C">
            <w:pPr>
              <w:pStyle w:val="ConsPlusNormal"/>
              <w:jc w:val="center"/>
              <w:rPr>
                <w:rFonts w:ascii="Times New Roman" w:hAnsi="Times New Roman" w:cs="Times New Roman"/>
                <w:sz w:val="24"/>
                <w:lang w:eastAsia="en-US"/>
              </w:rPr>
            </w:pPr>
            <w:r w:rsidRPr="002D73E3">
              <w:rPr>
                <w:rFonts w:ascii="Times New Roman" w:hAnsi="Times New Roman" w:cs="Times New Roman"/>
                <w:sz w:val="24"/>
                <w:lang w:eastAsia="en-US"/>
              </w:rPr>
              <w:t>11</w:t>
            </w:r>
          </w:p>
        </w:tc>
        <w:tc>
          <w:tcPr>
            <w:tcW w:w="1843" w:type="dxa"/>
            <w:tcBorders>
              <w:top w:val="single" w:sz="4" w:space="0" w:color="auto"/>
              <w:left w:val="single" w:sz="4" w:space="0" w:color="auto"/>
              <w:bottom w:val="single" w:sz="4" w:space="0" w:color="auto"/>
              <w:right w:val="single" w:sz="4" w:space="0" w:color="auto"/>
            </w:tcBorders>
            <w:hideMark/>
          </w:tcPr>
          <w:p w:rsidR="007B016C" w:rsidRPr="002D73E3" w:rsidRDefault="007B016C">
            <w:pPr>
              <w:pStyle w:val="ConsPlusNormal"/>
              <w:jc w:val="center"/>
              <w:rPr>
                <w:rFonts w:ascii="Times New Roman" w:hAnsi="Times New Roman" w:cs="Times New Roman"/>
                <w:sz w:val="24"/>
                <w:lang w:eastAsia="en-US"/>
              </w:rPr>
            </w:pPr>
            <w:r w:rsidRPr="002D73E3">
              <w:rPr>
                <w:rFonts w:ascii="Times New Roman" w:hAnsi="Times New Roman" w:cs="Times New Roman"/>
                <w:sz w:val="24"/>
                <w:lang w:eastAsia="en-US"/>
              </w:rPr>
              <w:t>12</w:t>
            </w:r>
          </w:p>
        </w:tc>
        <w:tc>
          <w:tcPr>
            <w:tcW w:w="2198" w:type="dxa"/>
            <w:tcBorders>
              <w:top w:val="single" w:sz="4" w:space="0" w:color="auto"/>
              <w:left w:val="single" w:sz="4" w:space="0" w:color="auto"/>
              <w:bottom w:val="single" w:sz="4" w:space="0" w:color="auto"/>
              <w:right w:val="single" w:sz="4" w:space="0" w:color="auto"/>
            </w:tcBorders>
            <w:hideMark/>
          </w:tcPr>
          <w:p w:rsidR="007B016C" w:rsidRPr="002D73E3" w:rsidRDefault="007B016C">
            <w:pPr>
              <w:pStyle w:val="ConsPlusNormal"/>
              <w:jc w:val="center"/>
              <w:rPr>
                <w:rFonts w:ascii="Times New Roman" w:hAnsi="Times New Roman" w:cs="Times New Roman"/>
                <w:sz w:val="24"/>
                <w:lang w:eastAsia="en-US"/>
              </w:rPr>
            </w:pPr>
            <w:r w:rsidRPr="002D73E3">
              <w:rPr>
                <w:rFonts w:ascii="Times New Roman" w:hAnsi="Times New Roman" w:cs="Times New Roman"/>
                <w:sz w:val="24"/>
                <w:lang w:eastAsia="en-US"/>
              </w:rPr>
              <w:t>13</w:t>
            </w:r>
          </w:p>
        </w:tc>
        <w:tc>
          <w:tcPr>
            <w:tcW w:w="992" w:type="dxa"/>
            <w:tcBorders>
              <w:top w:val="single" w:sz="4" w:space="0" w:color="auto"/>
              <w:left w:val="single" w:sz="4" w:space="0" w:color="auto"/>
              <w:bottom w:val="single" w:sz="4" w:space="0" w:color="auto"/>
              <w:right w:val="single" w:sz="4" w:space="0" w:color="auto"/>
            </w:tcBorders>
            <w:hideMark/>
          </w:tcPr>
          <w:p w:rsidR="007B016C" w:rsidRPr="002D73E3" w:rsidRDefault="007B016C">
            <w:pPr>
              <w:pStyle w:val="ConsPlusNormal"/>
              <w:jc w:val="center"/>
              <w:rPr>
                <w:rFonts w:ascii="Times New Roman" w:hAnsi="Times New Roman" w:cs="Times New Roman"/>
                <w:sz w:val="24"/>
                <w:lang w:eastAsia="en-US"/>
              </w:rPr>
            </w:pPr>
            <w:r w:rsidRPr="002D73E3">
              <w:rPr>
                <w:rFonts w:ascii="Times New Roman" w:hAnsi="Times New Roman" w:cs="Times New Roman"/>
                <w:sz w:val="24"/>
                <w:lang w:eastAsia="en-US"/>
              </w:rPr>
              <w:t>14</w:t>
            </w:r>
          </w:p>
        </w:tc>
        <w:tc>
          <w:tcPr>
            <w:tcW w:w="1204" w:type="dxa"/>
            <w:tcBorders>
              <w:top w:val="single" w:sz="4" w:space="0" w:color="auto"/>
              <w:left w:val="single" w:sz="4" w:space="0" w:color="auto"/>
              <w:bottom w:val="single" w:sz="4" w:space="0" w:color="auto"/>
              <w:right w:val="single" w:sz="4" w:space="0" w:color="auto"/>
            </w:tcBorders>
            <w:hideMark/>
          </w:tcPr>
          <w:p w:rsidR="007B016C" w:rsidRPr="002D73E3" w:rsidRDefault="007B016C">
            <w:pPr>
              <w:pStyle w:val="ConsPlusNormal"/>
              <w:jc w:val="center"/>
              <w:rPr>
                <w:rFonts w:ascii="Times New Roman" w:hAnsi="Times New Roman" w:cs="Times New Roman"/>
                <w:sz w:val="24"/>
                <w:lang w:eastAsia="en-US"/>
              </w:rPr>
            </w:pPr>
            <w:r w:rsidRPr="002D73E3">
              <w:rPr>
                <w:rFonts w:ascii="Times New Roman" w:hAnsi="Times New Roman" w:cs="Times New Roman"/>
                <w:sz w:val="24"/>
                <w:lang w:eastAsia="en-US"/>
              </w:rPr>
              <w:t>15</w:t>
            </w:r>
          </w:p>
        </w:tc>
        <w:tc>
          <w:tcPr>
            <w:tcW w:w="1984" w:type="dxa"/>
            <w:tcBorders>
              <w:top w:val="single" w:sz="4" w:space="0" w:color="auto"/>
              <w:left w:val="single" w:sz="4" w:space="0" w:color="auto"/>
              <w:bottom w:val="single" w:sz="4" w:space="0" w:color="auto"/>
              <w:right w:val="single" w:sz="4" w:space="0" w:color="auto"/>
            </w:tcBorders>
            <w:hideMark/>
          </w:tcPr>
          <w:p w:rsidR="007B016C" w:rsidRPr="002D73E3" w:rsidRDefault="007B016C">
            <w:pPr>
              <w:pStyle w:val="ConsPlusNormal"/>
              <w:jc w:val="center"/>
              <w:rPr>
                <w:rFonts w:ascii="Times New Roman" w:hAnsi="Times New Roman" w:cs="Times New Roman"/>
                <w:sz w:val="24"/>
                <w:lang w:eastAsia="en-US"/>
              </w:rPr>
            </w:pPr>
            <w:r w:rsidRPr="002D73E3">
              <w:rPr>
                <w:rFonts w:ascii="Times New Roman" w:hAnsi="Times New Roman" w:cs="Times New Roman"/>
                <w:sz w:val="24"/>
                <w:lang w:eastAsia="en-US"/>
              </w:rPr>
              <w:t>16</w:t>
            </w:r>
          </w:p>
        </w:tc>
      </w:tr>
    </w:tbl>
    <w:p w:rsidR="007B016C" w:rsidRPr="002D73E3" w:rsidRDefault="007B016C" w:rsidP="007B016C">
      <w:pPr>
        <w:pStyle w:val="ConsPlusNormal"/>
        <w:jc w:val="both"/>
      </w:pPr>
    </w:p>
    <w:p w:rsidR="007B016C" w:rsidRPr="002D73E3" w:rsidRDefault="007B016C" w:rsidP="007B016C">
      <w:pPr>
        <w:pStyle w:val="ConsPlusNormal"/>
        <w:jc w:val="both"/>
      </w:pPr>
    </w:p>
    <w:p w:rsidR="007B016C" w:rsidRPr="002D73E3" w:rsidRDefault="007B016C" w:rsidP="007B016C">
      <w:pPr>
        <w:pStyle w:val="ConsPlusNormal"/>
        <w:jc w:val="both"/>
      </w:pPr>
    </w:p>
    <w:tbl>
      <w:tblPr>
        <w:tblStyle w:val="aa"/>
        <w:tblW w:w="14312" w:type="dxa"/>
        <w:tblLook w:val="04A0" w:firstRow="1" w:lastRow="0" w:firstColumn="1" w:lastColumn="0" w:noHBand="0" w:noVBand="1"/>
      </w:tblPr>
      <w:tblGrid>
        <w:gridCol w:w="2599"/>
        <w:gridCol w:w="2440"/>
        <w:gridCol w:w="1943"/>
        <w:gridCol w:w="1741"/>
        <w:gridCol w:w="2068"/>
        <w:gridCol w:w="1877"/>
        <w:gridCol w:w="1644"/>
      </w:tblGrid>
      <w:tr w:rsidR="002D73E3" w:rsidRPr="002D73E3" w:rsidTr="007B016C">
        <w:tc>
          <w:tcPr>
            <w:tcW w:w="14312" w:type="dxa"/>
            <w:gridSpan w:val="7"/>
            <w:tcBorders>
              <w:top w:val="single" w:sz="4" w:space="0" w:color="auto"/>
              <w:left w:val="single" w:sz="4" w:space="0" w:color="auto"/>
              <w:bottom w:val="single" w:sz="4" w:space="0" w:color="auto"/>
              <w:right w:val="single" w:sz="4" w:space="0" w:color="auto"/>
            </w:tcBorders>
            <w:hideMark/>
          </w:tcPr>
          <w:p w:rsidR="007B016C" w:rsidRPr="002D73E3" w:rsidRDefault="007B016C">
            <w:pPr>
              <w:pStyle w:val="ConsPlusNormal"/>
              <w:jc w:val="center"/>
              <w:rPr>
                <w:rFonts w:ascii="Times New Roman" w:hAnsi="Times New Roman" w:cs="Times New Roman"/>
                <w:sz w:val="24"/>
                <w:lang w:eastAsia="en-US"/>
              </w:rPr>
            </w:pPr>
            <w:r w:rsidRPr="002D73E3">
              <w:rPr>
                <w:rFonts w:ascii="Times New Roman" w:hAnsi="Times New Roman" w:cs="Times New Roman"/>
                <w:sz w:val="24"/>
                <w:lang w:eastAsia="en-US"/>
              </w:rPr>
              <w:t>Сведения о правообладателях и о правах третьих лиц на имущество</w:t>
            </w:r>
          </w:p>
        </w:tc>
      </w:tr>
      <w:tr w:rsidR="002D73E3" w:rsidRPr="002D73E3" w:rsidTr="007B016C">
        <w:tc>
          <w:tcPr>
            <w:tcW w:w="5501" w:type="dxa"/>
            <w:gridSpan w:val="2"/>
            <w:tcBorders>
              <w:top w:val="single" w:sz="4" w:space="0" w:color="auto"/>
              <w:left w:val="single" w:sz="4" w:space="0" w:color="auto"/>
              <w:bottom w:val="single" w:sz="4" w:space="0" w:color="auto"/>
              <w:right w:val="single" w:sz="4" w:space="0" w:color="auto"/>
            </w:tcBorders>
            <w:hideMark/>
          </w:tcPr>
          <w:p w:rsidR="007B016C" w:rsidRPr="002D73E3" w:rsidRDefault="007B016C">
            <w:pPr>
              <w:pStyle w:val="ConsPlusNormal"/>
              <w:jc w:val="both"/>
              <w:rPr>
                <w:rFonts w:ascii="Times New Roman" w:hAnsi="Times New Roman" w:cs="Times New Roman"/>
                <w:sz w:val="24"/>
                <w:lang w:eastAsia="en-US"/>
              </w:rPr>
            </w:pPr>
            <w:r w:rsidRPr="002D73E3">
              <w:rPr>
                <w:rFonts w:ascii="Times New Roman" w:hAnsi="Times New Roman" w:cs="Times New Roman"/>
                <w:sz w:val="24"/>
                <w:lang w:eastAsia="en-US"/>
              </w:rPr>
              <w:t>Для договоров аренды и безвозмездного пользования</w:t>
            </w:r>
          </w:p>
        </w:tc>
        <w:tc>
          <w:tcPr>
            <w:tcW w:w="1724" w:type="dxa"/>
            <w:vMerge w:val="restart"/>
            <w:tcBorders>
              <w:top w:val="single" w:sz="4" w:space="0" w:color="auto"/>
              <w:left w:val="single" w:sz="4" w:space="0" w:color="auto"/>
              <w:bottom w:val="single" w:sz="4" w:space="0" w:color="auto"/>
              <w:right w:val="single" w:sz="4" w:space="0" w:color="auto"/>
            </w:tcBorders>
            <w:hideMark/>
          </w:tcPr>
          <w:p w:rsidR="007B016C" w:rsidRPr="002D73E3" w:rsidRDefault="007B016C">
            <w:pPr>
              <w:pStyle w:val="ConsPlusNormal"/>
              <w:jc w:val="both"/>
              <w:rPr>
                <w:rFonts w:ascii="Times New Roman" w:hAnsi="Times New Roman" w:cs="Times New Roman"/>
                <w:sz w:val="24"/>
                <w:lang w:eastAsia="en-US"/>
              </w:rPr>
            </w:pPr>
            <w:r w:rsidRPr="002D73E3">
              <w:rPr>
                <w:rFonts w:ascii="Times New Roman" w:hAnsi="Times New Roman" w:cs="Times New Roman"/>
                <w:sz w:val="24"/>
                <w:lang w:eastAsia="en-US"/>
              </w:rPr>
              <w:t>Наименование правообладателя &lt;11&gt;</w:t>
            </w:r>
          </w:p>
        </w:tc>
        <w:tc>
          <w:tcPr>
            <w:tcW w:w="1341" w:type="dxa"/>
            <w:vMerge w:val="restart"/>
            <w:tcBorders>
              <w:top w:val="single" w:sz="4" w:space="0" w:color="auto"/>
              <w:left w:val="single" w:sz="4" w:space="0" w:color="auto"/>
              <w:bottom w:val="single" w:sz="4" w:space="0" w:color="auto"/>
              <w:right w:val="single" w:sz="4" w:space="0" w:color="auto"/>
            </w:tcBorders>
            <w:hideMark/>
          </w:tcPr>
          <w:p w:rsidR="007B016C" w:rsidRPr="002D73E3" w:rsidRDefault="007B016C">
            <w:pPr>
              <w:pStyle w:val="ConsPlusNormal"/>
              <w:jc w:val="both"/>
              <w:rPr>
                <w:rFonts w:ascii="Times New Roman" w:hAnsi="Times New Roman" w:cs="Times New Roman"/>
                <w:sz w:val="24"/>
                <w:lang w:eastAsia="en-US"/>
              </w:rPr>
            </w:pPr>
            <w:r w:rsidRPr="002D73E3">
              <w:rPr>
                <w:rFonts w:ascii="Times New Roman" w:hAnsi="Times New Roman" w:cs="Times New Roman"/>
                <w:sz w:val="24"/>
                <w:lang w:eastAsia="en-US"/>
              </w:rPr>
              <w:t xml:space="preserve">Наличие ограниченного вещного права на имущество &lt;12&gt; </w:t>
            </w:r>
          </w:p>
        </w:tc>
        <w:tc>
          <w:tcPr>
            <w:tcW w:w="2098" w:type="dxa"/>
            <w:vMerge w:val="restart"/>
            <w:tcBorders>
              <w:top w:val="single" w:sz="4" w:space="0" w:color="auto"/>
              <w:left w:val="single" w:sz="4" w:space="0" w:color="auto"/>
              <w:bottom w:val="single" w:sz="4" w:space="0" w:color="auto"/>
              <w:right w:val="single" w:sz="4" w:space="0" w:color="auto"/>
            </w:tcBorders>
            <w:hideMark/>
          </w:tcPr>
          <w:p w:rsidR="007B016C" w:rsidRPr="002D73E3" w:rsidRDefault="007B016C">
            <w:pPr>
              <w:pStyle w:val="ConsPlusNormal"/>
              <w:jc w:val="both"/>
              <w:rPr>
                <w:rFonts w:ascii="Times New Roman" w:hAnsi="Times New Roman" w:cs="Times New Roman"/>
                <w:sz w:val="24"/>
                <w:lang w:eastAsia="en-US"/>
              </w:rPr>
            </w:pPr>
            <w:r w:rsidRPr="002D73E3">
              <w:rPr>
                <w:rFonts w:ascii="Times New Roman" w:hAnsi="Times New Roman" w:cs="Times New Roman"/>
                <w:sz w:val="24"/>
                <w:lang w:eastAsia="en-US"/>
              </w:rPr>
              <w:t>ИНН правообладателя &lt;13&gt;</w:t>
            </w:r>
          </w:p>
        </w:tc>
        <w:tc>
          <w:tcPr>
            <w:tcW w:w="1973" w:type="dxa"/>
            <w:vMerge w:val="restart"/>
            <w:tcBorders>
              <w:top w:val="single" w:sz="4" w:space="0" w:color="auto"/>
              <w:left w:val="single" w:sz="4" w:space="0" w:color="auto"/>
              <w:bottom w:val="single" w:sz="4" w:space="0" w:color="auto"/>
              <w:right w:val="single" w:sz="4" w:space="0" w:color="auto"/>
            </w:tcBorders>
            <w:hideMark/>
          </w:tcPr>
          <w:p w:rsidR="007B016C" w:rsidRPr="002D73E3" w:rsidRDefault="007B016C">
            <w:pPr>
              <w:pStyle w:val="ConsPlusNormal"/>
              <w:jc w:val="both"/>
              <w:rPr>
                <w:rFonts w:ascii="Times New Roman" w:hAnsi="Times New Roman" w:cs="Times New Roman"/>
                <w:sz w:val="24"/>
                <w:lang w:eastAsia="en-US"/>
              </w:rPr>
            </w:pPr>
            <w:r w:rsidRPr="002D73E3">
              <w:rPr>
                <w:rFonts w:ascii="Times New Roman" w:hAnsi="Times New Roman" w:cs="Times New Roman"/>
                <w:sz w:val="24"/>
                <w:lang w:eastAsia="en-US"/>
              </w:rPr>
              <w:t>Контактный номер телефона &lt;14&gt;</w:t>
            </w:r>
          </w:p>
        </w:tc>
        <w:tc>
          <w:tcPr>
            <w:tcW w:w="1675" w:type="dxa"/>
            <w:vMerge w:val="restart"/>
            <w:tcBorders>
              <w:top w:val="single" w:sz="4" w:space="0" w:color="auto"/>
              <w:left w:val="single" w:sz="4" w:space="0" w:color="auto"/>
              <w:bottom w:val="single" w:sz="4" w:space="0" w:color="auto"/>
              <w:right w:val="single" w:sz="4" w:space="0" w:color="auto"/>
            </w:tcBorders>
            <w:hideMark/>
          </w:tcPr>
          <w:p w:rsidR="007B016C" w:rsidRPr="002D73E3" w:rsidRDefault="007B016C">
            <w:pPr>
              <w:pStyle w:val="ConsPlusNormal"/>
              <w:jc w:val="both"/>
              <w:rPr>
                <w:rFonts w:ascii="Times New Roman" w:hAnsi="Times New Roman" w:cs="Times New Roman"/>
                <w:sz w:val="24"/>
                <w:lang w:eastAsia="en-US"/>
              </w:rPr>
            </w:pPr>
            <w:r w:rsidRPr="002D73E3">
              <w:rPr>
                <w:rFonts w:ascii="Times New Roman" w:hAnsi="Times New Roman" w:cs="Times New Roman"/>
                <w:sz w:val="24"/>
                <w:lang w:eastAsia="en-US"/>
              </w:rPr>
              <w:t>Адрес электронной почты &lt;15&gt;</w:t>
            </w:r>
          </w:p>
        </w:tc>
      </w:tr>
      <w:tr w:rsidR="002D73E3" w:rsidRPr="002D73E3" w:rsidTr="007B016C">
        <w:tc>
          <w:tcPr>
            <w:tcW w:w="2788" w:type="dxa"/>
            <w:tcBorders>
              <w:top w:val="single" w:sz="4" w:space="0" w:color="auto"/>
              <w:left w:val="single" w:sz="4" w:space="0" w:color="auto"/>
              <w:bottom w:val="single" w:sz="4" w:space="0" w:color="auto"/>
              <w:right w:val="single" w:sz="4" w:space="0" w:color="auto"/>
            </w:tcBorders>
            <w:hideMark/>
          </w:tcPr>
          <w:p w:rsidR="007B016C" w:rsidRPr="002D73E3" w:rsidRDefault="007B016C">
            <w:pPr>
              <w:pStyle w:val="ConsPlusNormal"/>
              <w:jc w:val="both"/>
              <w:rPr>
                <w:rFonts w:ascii="Times New Roman" w:hAnsi="Times New Roman" w:cs="Times New Roman"/>
                <w:sz w:val="24"/>
                <w:lang w:eastAsia="en-US"/>
              </w:rPr>
            </w:pPr>
            <w:r w:rsidRPr="002D73E3">
              <w:rPr>
                <w:rFonts w:ascii="Times New Roman" w:hAnsi="Times New Roman" w:cs="Times New Roman"/>
                <w:sz w:val="24"/>
                <w:lang w:eastAsia="en-US"/>
              </w:rPr>
              <w:t xml:space="preserve">Наличие права аренды или права безвозмездного пользования на </w:t>
            </w:r>
            <w:proofErr w:type="gramStart"/>
            <w:r w:rsidRPr="002D73E3">
              <w:rPr>
                <w:rFonts w:ascii="Times New Roman" w:hAnsi="Times New Roman" w:cs="Times New Roman"/>
                <w:sz w:val="24"/>
                <w:lang w:eastAsia="en-US"/>
              </w:rPr>
              <w:t>имущество  &lt;</w:t>
            </w:r>
            <w:proofErr w:type="gramEnd"/>
            <w:r w:rsidRPr="002D73E3">
              <w:rPr>
                <w:rFonts w:ascii="Times New Roman" w:hAnsi="Times New Roman" w:cs="Times New Roman"/>
                <w:sz w:val="24"/>
                <w:lang w:eastAsia="en-US"/>
              </w:rPr>
              <w:t>10&gt;</w:t>
            </w:r>
          </w:p>
        </w:tc>
        <w:tc>
          <w:tcPr>
            <w:tcW w:w="2713" w:type="dxa"/>
            <w:tcBorders>
              <w:top w:val="single" w:sz="4" w:space="0" w:color="auto"/>
              <w:left w:val="single" w:sz="4" w:space="0" w:color="auto"/>
              <w:bottom w:val="single" w:sz="4" w:space="0" w:color="auto"/>
              <w:right w:val="single" w:sz="4" w:space="0" w:color="auto"/>
            </w:tcBorders>
            <w:hideMark/>
          </w:tcPr>
          <w:p w:rsidR="007B016C" w:rsidRPr="002D73E3" w:rsidRDefault="007B016C">
            <w:pPr>
              <w:pStyle w:val="ConsPlusNormal"/>
              <w:jc w:val="both"/>
              <w:rPr>
                <w:rFonts w:ascii="Times New Roman" w:hAnsi="Times New Roman" w:cs="Times New Roman"/>
                <w:sz w:val="24"/>
                <w:lang w:eastAsia="en-US"/>
              </w:rPr>
            </w:pPr>
            <w:r w:rsidRPr="002D73E3">
              <w:rPr>
                <w:rFonts w:ascii="Times New Roman" w:hAnsi="Times New Roman" w:cs="Times New Roman"/>
                <w:sz w:val="24"/>
                <w:lang w:eastAsia="en-US"/>
              </w:rPr>
              <w:t>Дата окончания срока действия договора (при наличии)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B016C" w:rsidRPr="002D73E3" w:rsidRDefault="007B016C">
            <w:pPr>
              <w:rPr>
                <w:sz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B016C" w:rsidRPr="002D73E3" w:rsidRDefault="007B016C">
            <w:pPr>
              <w:rPr>
                <w:sz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B016C" w:rsidRPr="002D73E3" w:rsidRDefault="007B016C">
            <w:pPr>
              <w:rPr>
                <w:sz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B016C" w:rsidRPr="002D73E3" w:rsidRDefault="007B016C">
            <w:pPr>
              <w:rPr>
                <w:sz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B016C" w:rsidRPr="002D73E3" w:rsidRDefault="007B016C">
            <w:pPr>
              <w:rPr>
                <w:sz w:val="24"/>
                <w:lang w:eastAsia="en-US"/>
              </w:rPr>
            </w:pPr>
          </w:p>
        </w:tc>
      </w:tr>
      <w:tr w:rsidR="007B016C" w:rsidRPr="002D73E3" w:rsidTr="007B016C">
        <w:tc>
          <w:tcPr>
            <w:tcW w:w="2788" w:type="dxa"/>
            <w:tcBorders>
              <w:top w:val="single" w:sz="4" w:space="0" w:color="auto"/>
              <w:left w:val="single" w:sz="4" w:space="0" w:color="auto"/>
              <w:bottom w:val="single" w:sz="4" w:space="0" w:color="auto"/>
              <w:right w:val="single" w:sz="4" w:space="0" w:color="auto"/>
            </w:tcBorders>
            <w:hideMark/>
          </w:tcPr>
          <w:p w:rsidR="007B016C" w:rsidRPr="002D73E3" w:rsidRDefault="007B016C">
            <w:pPr>
              <w:pStyle w:val="ConsPlusNormal"/>
              <w:jc w:val="center"/>
              <w:rPr>
                <w:rFonts w:ascii="Times New Roman" w:hAnsi="Times New Roman" w:cs="Times New Roman"/>
                <w:sz w:val="24"/>
                <w:lang w:eastAsia="en-US"/>
              </w:rPr>
            </w:pPr>
            <w:r w:rsidRPr="002D73E3">
              <w:rPr>
                <w:rFonts w:ascii="Times New Roman" w:hAnsi="Times New Roman" w:cs="Times New Roman"/>
                <w:sz w:val="24"/>
                <w:lang w:eastAsia="en-US"/>
              </w:rPr>
              <w:t>17</w:t>
            </w:r>
          </w:p>
        </w:tc>
        <w:tc>
          <w:tcPr>
            <w:tcW w:w="2713" w:type="dxa"/>
            <w:tcBorders>
              <w:top w:val="single" w:sz="4" w:space="0" w:color="auto"/>
              <w:left w:val="single" w:sz="4" w:space="0" w:color="auto"/>
              <w:bottom w:val="single" w:sz="4" w:space="0" w:color="auto"/>
              <w:right w:val="single" w:sz="4" w:space="0" w:color="auto"/>
            </w:tcBorders>
            <w:hideMark/>
          </w:tcPr>
          <w:p w:rsidR="007B016C" w:rsidRPr="002D73E3" w:rsidRDefault="007B016C">
            <w:pPr>
              <w:pStyle w:val="ConsPlusNormal"/>
              <w:jc w:val="center"/>
              <w:rPr>
                <w:rFonts w:ascii="Times New Roman" w:hAnsi="Times New Roman" w:cs="Times New Roman"/>
                <w:sz w:val="24"/>
                <w:lang w:eastAsia="en-US"/>
              </w:rPr>
            </w:pPr>
            <w:r w:rsidRPr="002D73E3">
              <w:rPr>
                <w:rFonts w:ascii="Times New Roman" w:hAnsi="Times New Roman" w:cs="Times New Roman"/>
                <w:sz w:val="24"/>
                <w:lang w:eastAsia="en-US"/>
              </w:rPr>
              <w:t>18</w:t>
            </w:r>
          </w:p>
        </w:tc>
        <w:tc>
          <w:tcPr>
            <w:tcW w:w="1724" w:type="dxa"/>
            <w:tcBorders>
              <w:top w:val="single" w:sz="4" w:space="0" w:color="auto"/>
              <w:left w:val="single" w:sz="4" w:space="0" w:color="auto"/>
              <w:bottom w:val="single" w:sz="4" w:space="0" w:color="auto"/>
              <w:right w:val="single" w:sz="4" w:space="0" w:color="auto"/>
            </w:tcBorders>
            <w:hideMark/>
          </w:tcPr>
          <w:p w:rsidR="007B016C" w:rsidRPr="002D73E3" w:rsidRDefault="007B016C">
            <w:pPr>
              <w:pStyle w:val="ConsPlusNormal"/>
              <w:jc w:val="center"/>
              <w:rPr>
                <w:rFonts w:ascii="Times New Roman" w:hAnsi="Times New Roman" w:cs="Times New Roman"/>
                <w:sz w:val="24"/>
                <w:lang w:eastAsia="en-US"/>
              </w:rPr>
            </w:pPr>
            <w:r w:rsidRPr="002D73E3">
              <w:rPr>
                <w:rFonts w:ascii="Times New Roman" w:hAnsi="Times New Roman" w:cs="Times New Roman"/>
                <w:sz w:val="24"/>
                <w:lang w:eastAsia="en-US"/>
              </w:rPr>
              <w:t>19</w:t>
            </w:r>
          </w:p>
        </w:tc>
        <w:tc>
          <w:tcPr>
            <w:tcW w:w="1341" w:type="dxa"/>
            <w:tcBorders>
              <w:top w:val="single" w:sz="4" w:space="0" w:color="auto"/>
              <w:left w:val="single" w:sz="4" w:space="0" w:color="auto"/>
              <w:bottom w:val="single" w:sz="4" w:space="0" w:color="auto"/>
              <w:right w:val="single" w:sz="4" w:space="0" w:color="auto"/>
            </w:tcBorders>
            <w:hideMark/>
          </w:tcPr>
          <w:p w:rsidR="007B016C" w:rsidRPr="002D73E3" w:rsidRDefault="007B016C">
            <w:pPr>
              <w:pStyle w:val="ConsPlusNormal"/>
              <w:jc w:val="center"/>
              <w:rPr>
                <w:rFonts w:ascii="Times New Roman" w:hAnsi="Times New Roman" w:cs="Times New Roman"/>
                <w:sz w:val="24"/>
                <w:lang w:eastAsia="en-US"/>
              </w:rPr>
            </w:pPr>
            <w:r w:rsidRPr="002D73E3">
              <w:rPr>
                <w:rFonts w:ascii="Times New Roman" w:hAnsi="Times New Roman" w:cs="Times New Roman"/>
                <w:sz w:val="24"/>
                <w:lang w:eastAsia="en-US"/>
              </w:rPr>
              <w:t>20</w:t>
            </w:r>
          </w:p>
        </w:tc>
        <w:tc>
          <w:tcPr>
            <w:tcW w:w="2098" w:type="dxa"/>
            <w:tcBorders>
              <w:top w:val="single" w:sz="4" w:space="0" w:color="auto"/>
              <w:left w:val="single" w:sz="4" w:space="0" w:color="auto"/>
              <w:bottom w:val="single" w:sz="4" w:space="0" w:color="auto"/>
              <w:right w:val="single" w:sz="4" w:space="0" w:color="auto"/>
            </w:tcBorders>
            <w:hideMark/>
          </w:tcPr>
          <w:p w:rsidR="007B016C" w:rsidRPr="002D73E3" w:rsidRDefault="007B016C">
            <w:pPr>
              <w:pStyle w:val="ConsPlusNormal"/>
              <w:jc w:val="center"/>
              <w:rPr>
                <w:rFonts w:ascii="Times New Roman" w:hAnsi="Times New Roman" w:cs="Times New Roman"/>
                <w:sz w:val="24"/>
                <w:lang w:eastAsia="en-US"/>
              </w:rPr>
            </w:pPr>
            <w:r w:rsidRPr="002D73E3">
              <w:rPr>
                <w:rFonts w:ascii="Times New Roman" w:hAnsi="Times New Roman" w:cs="Times New Roman"/>
                <w:sz w:val="24"/>
                <w:lang w:eastAsia="en-US"/>
              </w:rPr>
              <w:t>21</w:t>
            </w:r>
          </w:p>
        </w:tc>
        <w:tc>
          <w:tcPr>
            <w:tcW w:w="1973" w:type="dxa"/>
            <w:tcBorders>
              <w:top w:val="single" w:sz="4" w:space="0" w:color="auto"/>
              <w:left w:val="single" w:sz="4" w:space="0" w:color="auto"/>
              <w:bottom w:val="single" w:sz="4" w:space="0" w:color="auto"/>
              <w:right w:val="single" w:sz="4" w:space="0" w:color="auto"/>
            </w:tcBorders>
            <w:hideMark/>
          </w:tcPr>
          <w:p w:rsidR="007B016C" w:rsidRPr="002D73E3" w:rsidRDefault="007B016C">
            <w:pPr>
              <w:pStyle w:val="ConsPlusNormal"/>
              <w:jc w:val="center"/>
              <w:rPr>
                <w:rFonts w:ascii="Times New Roman" w:hAnsi="Times New Roman" w:cs="Times New Roman"/>
                <w:sz w:val="24"/>
                <w:lang w:eastAsia="en-US"/>
              </w:rPr>
            </w:pPr>
            <w:r w:rsidRPr="002D73E3">
              <w:rPr>
                <w:rFonts w:ascii="Times New Roman" w:hAnsi="Times New Roman" w:cs="Times New Roman"/>
                <w:sz w:val="24"/>
                <w:lang w:eastAsia="en-US"/>
              </w:rPr>
              <w:t>22</w:t>
            </w:r>
          </w:p>
        </w:tc>
        <w:tc>
          <w:tcPr>
            <w:tcW w:w="1675" w:type="dxa"/>
            <w:tcBorders>
              <w:top w:val="single" w:sz="4" w:space="0" w:color="auto"/>
              <w:left w:val="single" w:sz="4" w:space="0" w:color="auto"/>
              <w:bottom w:val="single" w:sz="4" w:space="0" w:color="auto"/>
              <w:right w:val="single" w:sz="4" w:space="0" w:color="auto"/>
            </w:tcBorders>
            <w:hideMark/>
          </w:tcPr>
          <w:p w:rsidR="007B016C" w:rsidRPr="002D73E3" w:rsidRDefault="007B016C">
            <w:pPr>
              <w:pStyle w:val="ConsPlusNormal"/>
              <w:jc w:val="center"/>
              <w:rPr>
                <w:rFonts w:ascii="Times New Roman" w:hAnsi="Times New Roman" w:cs="Times New Roman"/>
                <w:sz w:val="24"/>
                <w:lang w:eastAsia="en-US"/>
              </w:rPr>
            </w:pPr>
            <w:r w:rsidRPr="002D73E3">
              <w:rPr>
                <w:rFonts w:ascii="Times New Roman" w:hAnsi="Times New Roman" w:cs="Times New Roman"/>
                <w:sz w:val="24"/>
                <w:lang w:eastAsia="en-US"/>
              </w:rPr>
              <w:t>23</w:t>
            </w:r>
          </w:p>
        </w:tc>
      </w:tr>
    </w:tbl>
    <w:p w:rsidR="007B016C" w:rsidRPr="002D73E3" w:rsidRDefault="007B016C" w:rsidP="007B016C">
      <w:pPr>
        <w:pStyle w:val="ConsPlusNormal"/>
        <w:jc w:val="both"/>
      </w:pPr>
    </w:p>
    <w:p w:rsidR="00170B7F" w:rsidRPr="002D73E3" w:rsidRDefault="00170B7F" w:rsidP="007B016C">
      <w:pPr>
        <w:pStyle w:val="ConsPlusNormal"/>
        <w:jc w:val="both"/>
        <w:sectPr w:rsidR="00170B7F" w:rsidRPr="002D73E3" w:rsidSect="00170B7F">
          <w:pgSz w:w="16838" w:h="11905" w:orient="landscape"/>
          <w:pgMar w:top="851" w:right="1134" w:bottom="851" w:left="1134" w:header="0" w:footer="0" w:gutter="0"/>
          <w:pgNumType w:start="0"/>
          <w:cols w:space="720"/>
          <w:docGrid w:linePitch="272"/>
        </w:sectPr>
      </w:pPr>
    </w:p>
    <w:p w:rsidR="007B016C" w:rsidRPr="002D73E3" w:rsidRDefault="007B016C" w:rsidP="007B016C">
      <w:pPr>
        <w:pStyle w:val="ConsPlusNormal"/>
        <w:ind w:firstLine="540"/>
        <w:jc w:val="both"/>
      </w:pPr>
      <w:r w:rsidRPr="002D73E3">
        <w:lastRenderedPageBreak/>
        <w:t>--------------------------------</w:t>
      </w:r>
    </w:p>
    <w:p w:rsidR="007B016C" w:rsidRPr="002D73E3" w:rsidRDefault="007B016C" w:rsidP="007B016C">
      <w:pPr>
        <w:pStyle w:val="ConsPlusNormal"/>
        <w:spacing w:before="220"/>
        <w:ind w:firstLine="540"/>
        <w:jc w:val="both"/>
        <w:rPr>
          <w:rFonts w:ascii="Times New Roman" w:hAnsi="Times New Roman" w:cs="Times New Roman"/>
          <w:sz w:val="28"/>
        </w:rPr>
      </w:pPr>
      <w:bookmarkStart w:id="6" w:name="P204"/>
      <w:bookmarkEnd w:id="6"/>
      <w:r w:rsidRPr="002D73E3">
        <w:rPr>
          <w:rFonts w:ascii="Times New Roman" w:hAnsi="Times New Roman" w:cs="Times New Roman"/>
          <w:sz w:val="28"/>
        </w:rPr>
        <w:t xml:space="preserve">&lt;1&gt; </w:t>
      </w:r>
      <w:bookmarkStart w:id="7" w:name="P205"/>
      <w:bookmarkEnd w:id="7"/>
      <w:r w:rsidRPr="002D73E3">
        <w:rPr>
          <w:rFonts w:ascii="Times New Roman" w:hAnsi="Times New Roman" w:cs="Times New Roman"/>
          <w:sz w:val="28"/>
        </w:rPr>
        <w:t>Указывается адрес (местоположение) объекта (для недвижимого имущества адрес в соответствии с записью в Едином государственном реестре недвижимости, для движимого имущества - адресный ориентир, в том числе почтовый адрес, места его постоянного размещения, а при невозможности его указания - полный адрес места нахождения органа государственной власти либо органа местного самоуправления, осуществляющего полномочия собственника такого объекта).</w:t>
      </w:r>
    </w:p>
    <w:p w:rsidR="007B016C" w:rsidRPr="002D73E3" w:rsidRDefault="007B016C" w:rsidP="007B016C">
      <w:pPr>
        <w:pStyle w:val="ConsPlusNormal"/>
        <w:spacing w:before="220"/>
        <w:ind w:firstLine="540"/>
        <w:jc w:val="both"/>
        <w:rPr>
          <w:rFonts w:ascii="Times New Roman" w:hAnsi="Times New Roman" w:cs="Times New Roman"/>
          <w:sz w:val="28"/>
        </w:rPr>
      </w:pPr>
      <w:r w:rsidRPr="002D73E3">
        <w:rPr>
          <w:rFonts w:ascii="Times New Roman" w:hAnsi="Times New Roman" w:cs="Times New Roman"/>
          <w:sz w:val="28"/>
        </w:rPr>
        <w:t>&lt;2&gt; Для объектов недвижимого имущества указывается вид: земельный участок, здание, сооружение, помещение, единый недвижимый комплекс; для движимого имущества указывается тип: транспорт, оборудование, инвентарь, иное движимое имущество.</w:t>
      </w:r>
    </w:p>
    <w:p w:rsidR="007B016C" w:rsidRPr="002D73E3" w:rsidRDefault="007B016C" w:rsidP="007B016C">
      <w:pPr>
        <w:pStyle w:val="ConsPlusNormal"/>
        <w:spacing w:before="220"/>
        <w:ind w:firstLine="540"/>
        <w:jc w:val="both"/>
        <w:rPr>
          <w:rFonts w:ascii="Times New Roman" w:hAnsi="Times New Roman" w:cs="Times New Roman"/>
          <w:sz w:val="28"/>
        </w:rPr>
      </w:pPr>
      <w:bookmarkStart w:id="8" w:name="P206"/>
      <w:bookmarkEnd w:id="8"/>
      <w:r w:rsidRPr="002D73E3">
        <w:rPr>
          <w:rFonts w:ascii="Times New Roman" w:hAnsi="Times New Roman" w:cs="Times New Roman"/>
          <w:sz w:val="28"/>
        </w:rPr>
        <w:t>&lt;3&gt; Указывается индивидуальное наименование объекта недвижимости согласно сведениям о нем в Кадастре недвижимости при наличии такого наименования, а при его отсутствии – наименование объекта в реестре государственного (муниципального) имущества. Если имущество является помещением, указывается его номер в здании. При отсутствии индивидуального наименования указывается вид объекта недвижимости. Для движимого имущества указывается его наименование согласно сведениям реестра государственного (муниципального) имущества или технической документации.</w:t>
      </w:r>
    </w:p>
    <w:p w:rsidR="007B016C" w:rsidRPr="002D73E3" w:rsidRDefault="007B016C" w:rsidP="007B016C">
      <w:pPr>
        <w:pStyle w:val="ConsPlusNormal"/>
        <w:spacing w:before="220"/>
        <w:ind w:firstLine="540"/>
        <w:jc w:val="both"/>
        <w:rPr>
          <w:rFonts w:ascii="Times New Roman" w:hAnsi="Times New Roman" w:cs="Times New Roman"/>
          <w:sz w:val="28"/>
        </w:rPr>
      </w:pPr>
      <w:bookmarkStart w:id="9" w:name="P207"/>
      <w:bookmarkEnd w:id="9"/>
      <w:r w:rsidRPr="002D73E3">
        <w:rPr>
          <w:rFonts w:ascii="Times New Roman" w:hAnsi="Times New Roman" w:cs="Times New Roman"/>
          <w:sz w:val="28"/>
        </w:rPr>
        <w:t>&lt;4&gt; Основная характеристика, ее значение и единицы измерения объекта недвижимости указываются согласно сведениям Единого государственного реестра недвижимости.</w:t>
      </w:r>
    </w:p>
    <w:p w:rsidR="007B016C" w:rsidRPr="002D73E3" w:rsidRDefault="007B016C" w:rsidP="007B016C">
      <w:pPr>
        <w:pStyle w:val="ConsPlusNormal"/>
        <w:spacing w:before="220"/>
        <w:ind w:firstLine="540"/>
        <w:jc w:val="both"/>
        <w:rPr>
          <w:rFonts w:ascii="Times New Roman" w:hAnsi="Times New Roman" w:cs="Times New Roman"/>
          <w:sz w:val="28"/>
        </w:rPr>
      </w:pPr>
      <w:r w:rsidRPr="002D73E3">
        <w:rPr>
          <w:rFonts w:ascii="Times New Roman" w:hAnsi="Times New Roman" w:cs="Times New Roman"/>
          <w:sz w:val="28"/>
        </w:rPr>
        <w:t>&lt;5&gt; Указывается кадастровый номер объекта недвижимости или его части, включаемой в перечень, при его отсутствии - условный номер или устаревший номер (при наличии).</w:t>
      </w:r>
    </w:p>
    <w:p w:rsidR="007B016C" w:rsidRPr="002D73E3" w:rsidRDefault="007B016C" w:rsidP="007B016C">
      <w:pPr>
        <w:pStyle w:val="ConsPlusNormal"/>
        <w:spacing w:before="220"/>
        <w:ind w:firstLine="540"/>
        <w:jc w:val="both"/>
        <w:rPr>
          <w:rFonts w:ascii="Times New Roman" w:hAnsi="Times New Roman" w:cs="Times New Roman"/>
          <w:sz w:val="28"/>
        </w:rPr>
      </w:pPr>
      <w:r w:rsidRPr="002D73E3">
        <w:rPr>
          <w:rFonts w:ascii="Times New Roman" w:hAnsi="Times New Roman" w:cs="Times New Roman"/>
          <w:sz w:val="28"/>
        </w:rPr>
        <w:t>&lt;6&gt; На основании документов, содержащих актуальные сведения о техническом состоянии объекта недвижимости, указывается одно из следующих значений: пригодно к эксплуатации; требует текущего ремонта; требует капитального ремонта (реконструкции, модернизации, иных видов работ для приведения в нормативное техническое состояние). В случае, если имущество является объектом незавершенного строительства указывается: объект незавершенного строительства.</w:t>
      </w:r>
    </w:p>
    <w:p w:rsidR="007B016C" w:rsidRPr="002D73E3" w:rsidRDefault="007B016C" w:rsidP="007B016C">
      <w:pPr>
        <w:pStyle w:val="ConsPlusNormal"/>
        <w:spacing w:before="220"/>
        <w:ind w:firstLine="540"/>
        <w:jc w:val="both"/>
        <w:rPr>
          <w:rFonts w:ascii="Times New Roman" w:hAnsi="Times New Roman" w:cs="Times New Roman"/>
          <w:sz w:val="28"/>
        </w:rPr>
      </w:pPr>
      <w:r w:rsidRPr="002D73E3">
        <w:rPr>
          <w:rFonts w:ascii="Times New Roman" w:hAnsi="Times New Roman" w:cs="Times New Roman"/>
          <w:sz w:val="28"/>
        </w:rPr>
        <w:t>&lt;7&gt;, &lt;8&gt; Для объекта недвижимости, включенного в перечень, указывается категория и вид разрешенного использования земельного участка, на котором расположен такой объект. Для движимого имущества данные строки не заполняются.</w:t>
      </w:r>
    </w:p>
    <w:p w:rsidR="007B016C" w:rsidRPr="002D73E3" w:rsidRDefault="007B016C" w:rsidP="007B016C">
      <w:pPr>
        <w:pStyle w:val="ConsPlusNormal"/>
        <w:spacing w:before="220"/>
        <w:ind w:firstLine="540"/>
        <w:jc w:val="both"/>
        <w:rPr>
          <w:rFonts w:ascii="Times New Roman" w:hAnsi="Times New Roman" w:cs="Times New Roman"/>
          <w:sz w:val="28"/>
        </w:rPr>
      </w:pPr>
      <w:r w:rsidRPr="002D73E3">
        <w:rPr>
          <w:rFonts w:ascii="Times New Roman" w:hAnsi="Times New Roman" w:cs="Times New Roman"/>
          <w:sz w:val="28"/>
        </w:rPr>
        <w:t xml:space="preserve">&lt;9&gt; Указывается краткое описание состава имущества, если оно является сложной вещью либо главной вещью, предоставляемой в аренду с другими вещами, предназначенными для ее обслуживания. В ином случае данная строчка не </w:t>
      </w:r>
      <w:r w:rsidRPr="002D73E3">
        <w:rPr>
          <w:rFonts w:ascii="Times New Roman" w:hAnsi="Times New Roman" w:cs="Times New Roman"/>
          <w:sz w:val="28"/>
        </w:rPr>
        <w:lastRenderedPageBreak/>
        <w:t>заполняется.</w:t>
      </w:r>
    </w:p>
    <w:p w:rsidR="007B016C" w:rsidRPr="002D73E3" w:rsidRDefault="007B016C" w:rsidP="007B016C">
      <w:pPr>
        <w:pStyle w:val="ConsPlusNormal"/>
        <w:spacing w:before="220"/>
        <w:ind w:firstLine="540"/>
        <w:jc w:val="both"/>
        <w:rPr>
          <w:rFonts w:ascii="Times New Roman" w:hAnsi="Times New Roman" w:cs="Times New Roman"/>
          <w:sz w:val="28"/>
        </w:rPr>
      </w:pPr>
      <w:r w:rsidRPr="002D73E3">
        <w:rPr>
          <w:rFonts w:ascii="Times New Roman" w:hAnsi="Times New Roman" w:cs="Times New Roman"/>
          <w:sz w:val="28"/>
        </w:rPr>
        <w:t>&lt;10&gt; Указывается «Да» или «Нет».</w:t>
      </w:r>
    </w:p>
    <w:p w:rsidR="007B016C" w:rsidRPr="002D73E3" w:rsidRDefault="007B016C" w:rsidP="007B016C">
      <w:pPr>
        <w:pStyle w:val="ConsPlusNormal"/>
        <w:spacing w:before="220"/>
        <w:ind w:firstLine="540"/>
        <w:jc w:val="both"/>
        <w:rPr>
          <w:rFonts w:ascii="Times New Roman" w:hAnsi="Times New Roman" w:cs="Times New Roman"/>
          <w:sz w:val="28"/>
        </w:rPr>
      </w:pPr>
      <w:r w:rsidRPr="002D73E3">
        <w:rPr>
          <w:rFonts w:ascii="Times New Roman" w:hAnsi="Times New Roman" w:cs="Times New Roman"/>
          <w:sz w:val="28"/>
        </w:rPr>
        <w:t>&lt;11&gt; Для имущества казны указывается наименование публично-правового образования, для имущества, закрепленного на праве хозяйственного ведения или праве оперативного управления указывается наименование государственного (муниципального) унитарного предприятия, государственного (муниципального) учреждения, за которым закреплено это имущество.</w:t>
      </w:r>
    </w:p>
    <w:p w:rsidR="007B016C" w:rsidRPr="002D73E3" w:rsidRDefault="007B016C" w:rsidP="007B016C">
      <w:pPr>
        <w:pStyle w:val="ConsPlusNormal"/>
        <w:spacing w:before="220"/>
        <w:ind w:firstLine="540"/>
        <w:jc w:val="both"/>
        <w:rPr>
          <w:rFonts w:ascii="Times New Roman" w:hAnsi="Times New Roman" w:cs="Times New Roman"/>
          <w:sz w:val="28"/>
        </w:rPr>
      </w:pPr>
      <w:r w:rsidRPr="002D73E3">
        <w:rPr>
          <w:rFonts w:ascii="Times New Roman" w:hAnsi="Times New Roman" w:cs="Times New Roman"/>
          <w:sz w:val="28"/>
        </w:rPr>
        <w:t>&lt;12&gt; Для имущества казны указывается: «нет», для имущества, закрепленного на праве хозяйственного ведения или праве оперативного управления указывается: «Право хозяйственного ведения» или «Право оперативного управления».</w:t>
      </w:r>
    </w:p>
    <w:p w:rsidR="007B016C" w:rsidRPr="002D73E3" w:rsidRDefault="007B016C" w:rsidP="007B016C">
      <w:pPr>
        <w:pStyle w:val="ConsPlusNormal"/>
        <w:spacing w:before="220"/>
        <w:ind w:firstLine="540"/>
        <w:jc w:val="both"/>
        <w:rPr>
          <w:rFonts w:ascii="Times New Roman" w:hAnsi="Times New Roman" w:cs="Times New Roman"/>
          <w:sz w:val="28"/>
        </w:rPr>
      </w:pPr>
      <w:r w:rsidRPr="002D73E3">
        <w:rPr>
          <w:rFonts w:ascii="Times New Roman" w:hAnsi="Times New Roman" w:cs="Times New Roman"/>
          <w:sz w:val="28"/>
        </w:rPr>
        <w:t>&lt;13&gt; ИНН указывается только для государственного (муниципального) унитарного предприятия, государственного (муниципального) учреждения.</w:t>
      </w:r>
    </w:p>
    <w:p w:rsidR="007B016C" w:rsidRPr="002D73E3" w:rsidRDefault="007B016C" w:rsidP="007B016C">
      <w:pPr>
        <w:pStyle w:val="ConsPlusNormal"/>
        <w:spacing w:before="220"/>
        <w:ind w:firstLine="540"/>
        <w:jc w:val="both"/>
        <w:rPr>
          <w:rFonts w:ascii="Times New Roman" w:hAnsi="Times New Roman" w:cs="Times New Roman"/>
          <w:sz w:val="28"/>
        </w:rPr>
      </w:pPr>
      <w:r w:rsidRPr="002D73E3">
        <w:rPr>
          <w:rFonts w:ascii="Times New Roman" w:hAnsi="Times New Roman" w:cs="Times New Roman"/>
          <w:sz w:val="28"/>
        </w:rPr>
        <w:t>&lt;14&gt;, &lt;15&gt; Указывается номер телефона и адрес электронной почты ответственного структурного подразделения или сотрудника правообладателя для взаимодействия с субъектами малого и среднего предпринимательства и организациями, образующими инфраструктуру поддержки субъектов малого и среднего предпринимательства по вопросам заключения договора аренды имущества.</w:t>
      </w:r>
    </w:p>
    <w:p w:rsidR="007B016C" w:rsidRPr="002D73E3" w:rsidRDefault="007B016C" w:rsidP="007B016C">
      <w:pPr>
        <w:rPr>
          <w:rFonts w:asciiTheme="minorHAnsi" w:hAnsiTheme="minorHAnsi" w:cstheme="minorBidi"/>
          <w:sz w:val="22"/>
          <w:szCs w:val="22"/>
        </w:rPr>
      </w:pPr>
    </w:p>
    <w:p w:rsidR="007B016C" w:rsidRPr="002D73E3" w:rsidRDefault="007B016C" w:rsidP="00204027">
      <w:pPr>
        <w:rPr>
          <w:sz w:val="28"/>
          <w:szCs w:val="28"/>
        </w:rPr>
      </w:pPr>
    </w:p>
    <w:p w:rsidR="007B016C" w:rsidRPr="002D73E3" w:rsidRDefault="007B016C" w:rsidP="00204027">
      <w:pPr>
        <w:rPr>
          <w:sz w:val="28"/>
          <w:szCs w:val="28"/>
        </w:rPr>
      </w:pPr>
    </w:p>
    <w:p w:rsidR="007B016C" w:rsidRPr="002D73E3" w:rsidRDefault="007B016C" w:rsidP="00204027">
      <w:pPr>
        <w:rPr>
          <w:sz w:val="28"/>
          <w:szCs w:val="28"/>
        </w:rPr>
      </w:pPr>
    </w:p>
    <w:p w:rsidR="007B016C" w:rsidRPr="002D73E3" w:rsidRDefault="007B016C" w:rsidP="00204027">
      <w:pPr>
        <w:rPr>
          <w:sz w:val="28"/>
          <w:szCs w:val="28"/>
        </w:rPr>
      </w:pPr>
    </w:p>
    <w:p w:rsidR="007B016C" w:rsidRPr="002D73E3" w:rsidRDefault="007B016C" w:rsidP="00204027">
      <w:pPr>
        <w:rPr>
          <w:sz w:val="28"/>
          <w:szCs w:val="28"/>
        </w:rPr>
      </w:pPr>
    </w:p>
    <w:p w:rsidR="007B016C" w:rsidRPr="002D73E3" w:rsidRDefault="007B016C" w:rsidP="00204027">
      <w:pPr>
        <w:rPr>
          <w:sz w:val="28"/>
          <w:szCs w:val="28"/>
        </w:rPr>
      </w:pPr>
    </w:p>
    <w:p w:rsidR="007B016C" w:rsidRPr="002D73E3" w:rsidRDefault="007B016C" w:rsidP="00204027">
      <w:pPr>
        <w:rPr>
          <w:sz w:val="28"/>
          <w:szCs w:val="28"/>
        </w:rPr>
      </w:pPr>
    </w:p>
    <w:p w:rsidR="007B016C" w:rsidRPr="002D73E3" w:rsidRDefault="007B016C" w:rsidP="00204027">
      <w:pPr>
        <w:rPr>
          <w:sz w:val="28"/>
          <w:szCs w:val="28"/>
        </w:rPr>
      </w:pPr>
    </w:p>
    <w:p w:rsidR="007B016C" w:rsidRPr="002D73E3" w:rsidRDefault="007B016C" w:rsidP="00204027">
      <w:pPr>
        <w:rPr>
          <w:sz w:val="28"/>
          <w:szCs w:val="28"/>
        </w:rPr>
      </w:pPr>
    </w:p>
    <w:p w:rsidR="007B016C" w:rsidRPr="002D73E3" w:rsidRDefault="007B016C" w:rsidP="00204027">
      <w:pPr>
        <w:rPr>
          <w:sz w:val="28"/>
          <w:szCs w:val="28"/>
        </w:rPr>
      </w:pPr>
    </w:p>
    <w:p w:rsidR="007B016C" w:rsidRPr="002D73E3" w:rsidRDefault="007B016C" w:rsidP="00204027">
      <w:pPr>
        <w:rPr>
          <w:sz w:val="28"/>
          <w:szCs w:val="28"/>
        </w:rPr>
      </w:pPr>
    </w:p>
    <w:p w:rsidR="007B016C" w:rsidRPr="002D73E3" w:rsidRDefault="007B016C" w:rsidP="00204027">
      <w:pPr>
        <w:rPr>
          <w:sz w:val="28"/>
          <w:szCs w:val="28"/>
        </w:rPr>
      </w:pPr>
    </w:p>
    <w:p w:rsidR="007B016C" w:rsidRPr="002D73E3" w:rsidRDefault="007B016C" w:rsidP="00204027">
      <w:pPr>
        <w:rPr>
          <w:sz w:val="28"/>
          <w:szCs w:val="28"/>
        </w:rPr>
      </w:pPr>
    </w:p>
    <w:p w:rsidR="007B016C" w:rsidRPr="002D73E3" w:rsidRDefault="007B016C" w:rsidP="00204027">
      <w:pPr>
        <w:rPr>
          <w:sz w:val="28"/>
          <w:szCs w:val="28"/>
        </w:rPr>
      </w:pPr>
    </w:p>
    <w:p w:rsidR="007B016C" w:rsidRPr="002D73E3" w:rsidRDefault="007B016C" w:rsidP="00204027">
      <w:pPr>
        <w:rPr>
          <w:sz w:val="28"/>
          <w:szCs w:val="28"/>
        </w:rPr>
      </w:pPr>
    </w:p>
    <w:p w:rsidR="007B016C" w:rsidRPr="002D73E3" w:rsidRDefault="007B016C" w:rsidP="00204027">
      <w:pPr>
        <w:rPr>
          <w:sz w:val="28"/>
          <w:szCs w:val="28"/>
        </w:rPr>
      </w:pPr>
    </w:p>
    <w:p w:rsidR="00452D4A" w:rsidRPr="002D73E3" w:rsidRDefault="00452D4A" w:rsidP="00204027">
      <w:pPr>
        <w:rPr>
          <w:sz w:val="28"/>
          <w:szCs w:val="28"/>
        </w:rPr>
      </w:pPr>
    </w:p>
    <w:p w:rsidR="00452D4A" w:rsidRPr="002D73E3" w:rsidRDefault="00452D4A" w:rsidP="00204027">
      <w:pPr>
        <w:rPr>
          <w:sz w:val="28"/>
          <w:szCs w:val="28"/>
        </w:rPr>
      </w:pPr>
    </w:p>
    <w:p w:rsidR="00452D4A" w:rsidRPr="002D73E3" w:rsidRDefault="00452D4A" w:rsidP="00204027">
      <w:pPr>
        <w:rPr>
          <w:sz w:val="28"/>
          <w:szCs w:val="28"/>
        </w:rPr>
      </w:pPr>
    </w:p>
    <w:p w:rsidR="007B016C" w:rsidRPr="002D73E3" w:rsidRDefault="007B016C" w:rsidP="00204027">
      <w:pPr>
        <w:rPr>
          <w:sz w:val="28"/>
          <w:szCs w:val="28"/>
        </w:rPr>
      </w:pPr>
    </w:p>
    <w:p w:rsidR="007B016C" w:rsidRPr="002D73E3" w:rsidRDefault="007B016C" w:rsidP="00204027">
      <w:pPr>
        <w:rPr>
          <w:sz w:val="28"/>
          <w:szCs w:val="28"/>
        </w:rPr>
      </w:pPr>
    </w:p>
    <w:p w:rsidR="007B016C" w:rsidRPr="002D73E3" w:rsidRDefault="007B016C" w:rsidP="00204027">
      <w:pPr>
        <w:rPr>
          <w:sz w:val="28"/>
          <w:szCs w:val="28"/>
        </w:rPr>
      </w:pPr>
    </w:p>
    <w:p w:rsidR="007B016C" w:rsidRPr="002D73E3" w:rsidRDefault="007B016C" w:rsidP="00204027">
      <w:pPr>
        <w:rPr>
          <w:sz w:val="28"/>
          <w:szCs w:val="28"/>
        </w:rPr>
      </w:pPr>
    </w:p>
    <w:p w:rsidR="00170B7F" w:rsidRPr="002D73E3" w:rsidRDefault="00170B7F" w:rsidP="00170B7F">
      <w:pPr>
        <w:contextualSpacing/>
        <w:jc w:val="center"/>
        <w:rPr>
          <w:sz w:val="28"/>
          <w:szCs w:val="28"/>
        </w:rPr>
      </w:pPr>
      <w:r w:rsidRPr="002D73E3">
        <w:rPr>
          <w:sz w:val="28"/>
          <w:szCs w:val="28"/>
        </w:rPr>
        <w:lastRenderedPageBreak/>
        <w:t xml:space="preserve">                          Приложение № 3</w:t>
      </w:r>
    </w:p>
    <w:p w:rsidR="00170B7F" w:rsidRPr="002D73E3" w:rsidRDefault="00170B7F" w:rsidP="00170B7F">
      <w:pPr>
        <w:contextualSpacing/>
        <w:jc w:val="center"/>
        <w:rPr>
          <w:sz w:val="16"/>
          <w:szCs w:val="16"/>
        </w:rPr>
      </w:pPr>
    </w:p>
    <w:tbl>
      <w:tblPr>
        <w:tblW w:w="9493" w:type="dxa"/>
        <w:tblLook w:val="04A0" w:firstRow="1" w:lastRow="0" w:firstColumn="1" w:lastColumn="0" w:noHBand="0" w:noVBand="1"/>
      </w:tblPr>
      <w:tblGrid>
        <w:gridCol w:w="4786"/>
        <w:gridCol w:w="4707"/>
      </w:tblGrid>
      <w:tr w:rsidR="00170B7F" w:rsidRPr="002D73E3" w:rsidTr="00452D4A">
        <w:tc>
          <w:tcPr>
            <w:tcW w:w="4786" w:type="dxa"/>
            <w:shd w:val="clear" w:color="auto" w:fill="auto"/>
          </w:tcPr>
          <w:p w:rsidR="00170B7F" w:rsidRPr="002D73E3" w:rsidRDefault="00170B7F" w:rsidP="00452D4A">
            <w:pPr>
              <w:contextualSpacing/>
              <w:jc w:val="right"/>
              <w:rPr>
                <w:sz w:val="28"/>
                <w:szCs w:val="28"/>
              </w:rPr>
            </w:pPr>
          </w:p>
          <w:p w:rsidR="00170B7F" w:rsidRPr="002D73E3" w:rsidRDefault="00170B7F" w:rsidP="00452D4A">
            <w:pPr>
              <w:contextualSpacing/>
              <w:jc w:val="right"/>
              <w:rPr>
                <w:sz w:val="28"/>
                <w:szCs w:val="28"/>
              </w:rPr>
            </w:pPr>
          </w:p>
        </w:tc>
        <w:tc>
          <w:tcPr>
            <w:tcW w:w="4707" w:type="dxa"/>
            <w:shd w:val="clear" w:color="auto" w:fill="auto"/>
          </w:tcPr>
          <w:p w:rsidR="00170B7F" w:rsidRPr="002D73E3" w:rsidRDefault="00170B7F" w:rsidP="00452D4A">
            <w:pPr>
              <w:rPr>
                <w:sz w:val="28"/>
                <w:szCs w:val="28"/>
              </w:rPr>
            </w:pPr>
            <w:r w:rsidRPr="002D73E3">
              <w:rPr>
                <w:sz w:val="28"/>
                <w:szCs w:val="28"/>
              </w:rPr>
              <w:t>Утвержден</w:t>
            </w:r>
            <w:r w:rsidR="00065275" w:rsidRPr="002D73E3">
              <w:rPr>
                <w:sz w:val="28"/>
                <w:szCs w:val="28"/>
              </w:rPr>
              <w:t>ы</w:t>
            </w:r>
          </w:p>
          <w:p w:rsidR="00170B7F" w:rsidRPr="002D73E3" w:rsidRDefault="00170B7F" w:rsidP="00452D4A">
            <w:pPr>
              <w:rPr>
                <w:sz w:val="28"/>
                <w:szCs w:val="28"/>
              </w:rPr>
            </w:pPr>
            <w:r w:rsidRPr="002D73E3">
              <w:rPr>
                <w:sz w:val="28"/>
                <w:szCs w:val="28"/>
              </w:rPr>
              <w:t>постановлением Администрации</w:t>
            </w:r>
          </w:p>
          <w:p w:rsidR="00170B7F" w:rsidRPr="002D73E3" w:rsidRDefault="00170B7F" w:rsidP="00452D4A">
            <w:pPr>
              <w:rPr>
                <w:sz w:val="28"/>
                <w:szCs w:val="28"/>
              </w:rPr>
            </w:pPr>
            <w:r w:rsidRPr="002D73E3">
              <w:rPr>
                <w:sz w:val="28"/>
                <w:szCs w:val="28"/>
              </w:rPr>
              <w:t xml:space="preserve">муниципального образования </w:t>
            </w:r>
          </w:p>
          <w:p w:rsidR="00170B7F" w:rsidRPr="00B93296" w:rsidRDefault="002A0C5F" w:rsidP="00B93296">
            <w:pPr>
              <w:rPr>
                <w:sz w:val="28"/>
                <w:szCs w:val="28"/>
              </w:rPr>
            </w:pPr>
            <w:r>
              <w:rPr>
                <w:bCs/>
                <w:sz w:val="28"/>
                <w:szCs w:val="28"/>
              </w:rPr>
              <w:t xml:space="preserve">Шаталовского сельского поселения Починковского района </w:t>
            </w:r>
            <w:r w:rsidR="00170B7F" w:rsidRPr="002D73E3">
              <w:rPr>
                <w:sz w:val="28"/>
                <w:szCs w:val="28"/>
              </w:rPr>
              <w:t xml:space="preserve">  Смоленской области от «</w:t>
            </w:r>
            <w:r w:rsidR="00B93296">
              <w:rPr>
                <w:sz w:val="28"/>
                <w:szCs w:val="28"/>
              </w:rPr>
              <w:t>25</w:t>
            </w:r>
            <w:r w:rsidR="00170B7F" w:rsidRPr="002D73E3">
              <w:rPr>
                <w:sz w:val="28"/>
                <w:szCs w:val="28"/>
              </w:rPr>
              <w:t>»</w:t>
            </w:r>
            <w:r w:rsidR="00B93296">
              <w:rPr>
                <w:sz w:val="28"/>
                <w:szCs w:val="28"/>
              </w:rPr>
              <w:t xml:space="preserve"> июля </w:t>
            </w:r>
            <w:r w:rsidR="00170B7F" w:rsidRPr="002D73E3">
              <w:rPr>
                <w:sz w:val="28"/>
                <w:szCs w:val="28"/>
              </w:rPr>
              <w:t xml:space="preserve">2019 г. № </w:t>
            </w:r>
            <w:r w:rsidR="00B93296">
              <w:rPr>
                <w:sz w:val="28"/>
                <w:szCs w:val="28"/>
              </w:rPr>
              <w:t>26</w:t>
            </w:r>
          </w:p>
        </w:tc>
      </w:tr>
    </w:tbl>
    <w:p w:rsidR="00170B7F" w:rsidRPr="002D73E3" w:rsidRDefault="00170B7F" w:rsidP="00B93296">
      <w:pPr>
        <w:pStyle w:val="ConsPlusNormal"/>
        <w:rPr>
          <w:rFonts w:ascii="Times New Roman" w:hAnsi="Times New Roman" w:cs="Times New Roman"/>
          <w:b/>
          <w:sz w:val="28"/>
          <w:szCs w:val="28"/>
        </w:rPr>
      </w:pPr>
    </w:p>
    <w:p w:rsidR="00170B7F" w:rsidRPr="002D73E3" w:rsidRDefault="00170B7F" w:rsidP="00170B7F">
      <w:pPr>
        <w:pStyle w:val="ConsPlusNormal"/>
        <w:ind w:firstLine="709"/>
        <w:jc w:val="center"/>
        <w:rPr>
          <w:rFonts w:ascii="Times New Roman" w:hAnsi="Times New Roman" w:cs="Times New Roman"/>
          <w:b/>
          <w:sz w:val="28"/>
          <w:szCs w:val="28"/>
        </w:rPr>
      </w:pPr>
      <w:r w:rsidRPr="002D73E3">
        <w:rPr>
          <w:rFonts w:ascii="Times New Roman" w:hAnsi="Times New Roman" w:cs="Times New Roman"/>
          <w:b/>
          <w:sz w:val="28"/>
          <w:szCs w:val="28"/>
        </w:rPr>
        <w:t xml:space="preserve">ВИДЫ МУНИЦИПАЛЬНОГО ИМУЩЕСТВА, КОТОРОЕ ИСПОЛЬЗУЕТСЯ ДЛЯ ФОРМИРОВАНИЯ ПЕРЕЧНЯ </w:t>
      </w:r>
      <w:r w:rsidR="00065275" w:rsidRPr="002D73E3">
        <w:rPr>
          <w:rFonts w:ascii="Times New Roman" w:hAnsi="Times New Roman" w:cs="Times New Roman"/>
          <w:b/>
          <w:sz w:val="28"/>
          <w:szCs w:val="28"/>
        </w:rPr>
        <w:t xml:space="preserve">МУНИЦИПАЛЬНОГО </w:t>
      </w:r>
      <w:r w:rsidRPr="002D73E3">
        <w:rPr>
          <w:rFonts w:ascii="Times New Roman" w:hAnsi="Times New Roman" w:cs="Times New Roman"/>
          <w:b/>
          <w:sz w:val="28"/>
          <w:szCs w:val="28"/>
        </w:rPr>
        <w:t xml:space="preserve"> ИМУЩЕСТВА </w:t>
      </w:r>
      <w:r w:rsidR="00065275" w:rsidRPr="002D73E3">
        <w:rPr>
          <w:rFonts w:ascii="Times New Roman" w:hAnsi="Times New Roman" w:cs="Times New Roman"/>
          <w:b/>
          <w:sz w:val="28"/>
          <w:szCs w:val="28"/>
        </w:rPr>
        <w:t xml:space="preserve"> МУНИЦИПАЛЬНОГО ОБРАЗОВАНИЯ </w:t>
      </w:r>
      <w:r w:rsidR="00B93296">
        <w:rPr>
          <w:rFonts w:ascii="Times New Roman" w:hAnsi="Times New Roman" w:cs="Times New Roman"/>
          <w:b/>
          <w:sz w:val="28"/>
          <w:szCs w:val="28"/>
        </w:rPr>
        <w:t>ШАТАЛОВСКОГО СЕЛЬСКОГО ПОСЕЛЕНИЯ</w:t>
      </w:r>
      <w:r w:rsidR="00065275" w:rsidRPr="002D73E3">
        <w:rPr>
          <w:rFonts w:ascii="Times New Roman" w:hAnsi="Times New Roman" w:cs="Times New Roman"/>
          <w:b/>
          <w:sz w:val="28"/>
          <w:szCs w:val="28"/>
        </w:rPr>
        <w:t xml:space="preserve"> </w:t>
      </w:r>
      <w:r w:rsidR="00B93296">
        <w:rPr>
          <w:rFonts w:ascii="Times New Roman" w:hAnsi="Times New Roman" w:cs="Times New Roman"/>
          <w:b/>
          <w:sz w:val="28"/>
          <w:szCs w:val="28"/>
        </w:rPr>
        <w:t xml:space="preserve">ПОЧИНКОВСКОГО РАЙОНА </w:t>
      </w:r>
      <w:r w:rsidR="00065275" w:rsidRPr="002D73E3">
        <w:rPr>
          <w:rFonts w:ascii="Times New Roman" w:hAnsi="Times New Roman" w:cs="Times New Roman"/>
          <w:b/>
          <w:sz w:val="28"/>
          <w:szCs w:val="28"/>
        </w:rPr>
        <w:t>СМОЛЕНСКОЙ ОБЛАСТИ</w:t>
      </w:r>
      <w:r w:rsidRPr="002D73E3">
        <w:rPr>
          <w:rFonts w:ascii="Times New Roman" w:hAnsi="Times New Roman" w:cs="Times New Roman"/>
          <w:b/>
          <w:sz w:val="28"/>
          <w:szCs w:val="28"/>
        </w:rPr>
        <w:t>,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170B7F" w:rsidRPr="002D73E3" w:rsidRDefault="00170B7F" w:rsidP="00B93296">
      <w:pPr>
        <w:pStyle w:val="ConsPlusNormal"/>
        <w:rPr>
          <w:rFonts w:ascii="Times New Roman" w:hAnsi="Times New Roman" w:cs="Times New Roman"/>
          <w:b/>
          <w:sz w:val="28"/>
          <w:szCs w:val="28"/>
        </w:rPr>
      </w:pPr>
    </w:p>
    <w:p w:rsidR="00170B7F" w:rsidRPr="002D73E3" w:rsidRDefault="00170B7F" w:rsidP="00170B7F">
      <w:pPr>
        <w:pStyle w:val="ConsPlusNormal"/>
        <w:spacing w:line="348" w:lineRule="auto"/>
        <w:ind w:firstLine="709"/>
        <w:jc w:val="both"/>
        <w:rPr>
          <w:rFonts w:ascii="Times New Roman" w:hAnsi="Times New Roman" w:cs="Times New Roman"/>
          <w:sz w:val="28"/>
          <w:szCs w:val="28"/>
        </w:rPr>
      </w:pPr>
      <w:r w:rsidRPr="002D73E3">
        <w:rPr>
          <w:rFonts w:ascii="Times New Roman" w:hAnsi="Times New Roman" w:cs="Times New Roman"/>
          <w:sz w:val="28"/>
          <w:szCs w:val="28"/>
        </w:rPr>
        <w:t>1. Движимое имущество: оборудование, машины, механизмы, установки, инвентарь, инструменты, пригодные к эксплуатации по назначению с учетом их технического состояния, экономических характеристик и морального износа, срок службы которых превышает пять лет;</w:t>
      </w:r>
    </w:p>
    <w:p w:rsidR="00170B7F" w:rsidRPr="002D73E3" w:rsidRDefault="00170B7F" w:rsidP="00170B7F">
      <w:pPr>
        <w:pStyle w:val="ConsPlusNormal"/>
        <w:spacing w:line="348" w:lineRule="auto"/>
        <w:ind w:firstLine="709"/>
        <w:jc w:val="both"/>
        <w:rPr>
          <w:rFonts w:ascii="Times New Roman" w:hAnsi="Times New Roman" w:cs="Times New Roman"/>
          <w:sz w:val="28"/>
          <w:szCs w:val="28"/>
        </w:rPr>
      </w:pPr>
      <w:r w:rsidRPr="002D73E3">
        <w:rPr>
          <w:rFonts w:ascii="Times New Roman" w:hAnsi="Times New Roman" w:cs="Times New Roman"/>
          <w:sz w:val="28"/>
          <w:szCs w:val="28"/>
        </w:rPr>
        <w:t>2. Объекты недвижимого имущества, подключенные к сетям инженерно-технического обеспечения и имеющие доступ к объектам транспортной инфраструктуры;</w:t>
      </w:r>
    </w:p>
    <w:p w:rsidR="00170B7F" w:rsidRPr="002D73E3" w:rsidRDefault="00170B7F" w:rsidP="00170B7F">
      <w:pPr>
        <w:pStyle w:val="ConsPlusNormal"/>
        <w:spacing w:line="348" w:lineRule="auto"/>
        <w:ind w:firstLine="709"/>
        <w:jc w:val="both"/>
        <w:rPr>
          <w:rFonts w:ascii="Times New Roman" w:hAnsi="Times New Roman" w:cs="Times New Roman"/>
          <w:sz w:val="28"/>
          <w:szCs w:val="28"/>
        </w:rPr>
      </w:pPr>
      <w:r w:rsidRPr="002D73E3">
        <w:rPr>
          <w:rFonts w:ascii="Times New Roman" w:hAnsi="Times New Roman" w:cs="Times New Roman"/>
          <w:sz w:val="28"/>
          <w:szCs w:val="28"/>
        </w:rPr>
        <w:t>3. Имущество, переданное субъекту малого и среднего предпринимательства по договору аренды, срок действия которого составляет не менее пяти лет;</w:t>
      </w:r>
    </w:p>
    <w:p w:rsidR="007B016C" w:rsidRPr="00681A8B" w:rsidRDefault="00170B7F" w:rsidP="00681A8B">
      <w:pPr>
        <w:pStyle w:val="ConsPlusNormal"/>
        <w:spacing w:line="348" w:lineRule="auto"/>
        <w:ind w:firstLine="709"/>
        <w:jc w:val="both"/>
        <w:rPr>
          <w:rFonts w:ascii="Times New Roman" w:hAnsi="Times New Roman" w:cs="Times New Roman"/>
          <w:sz w:val="28"/>
          <w:szCs w:val="28"/>
        </w:rPr>
      </w:pPr>
      <w:r w:rsidRPr="002D73E3">
        <w:rPr>
          <w:rFonts w:ascii="Times New Roman" w:hAnsi="Times New Roman" w:cs="Times New Roman"/>
          <w:sz w:val="28"/>
          <w:szCs w:val="28"/>
        </w:rPr>
        <w:t>4. Земельные участки, в том числе из земель сельскохозяйственного назначения, размеры которых соответствуют предельным размерам, определенным в соответствии со статьей 11</w:t>
      </w:r>
      <w:r w:rsidRPr="002D73E3">
        <w:rPr>
          <w:rFonts w:ascii="Times New Roman" w:hAnsi="Times New Roman" w:cs="Times New Roman"/>
          <w:sz w:val="28"/>
          <w:szCs w:val="28"/>
          <w:vertAlign w:val="superscript"/>
        </w:rPr>
        <w:t>9</w:t>
      </w:r>
      <w:r w:rsidRPr="002D73E3">
        <w:rPr>
          <w:rFonts w:ascii="Times New Roman" w:hAnsi="Times New Roman" w:cs="Times New Roman"/>
          <w:sz w:val="28"/>
          <w:szCs w:val="28"/>
        </w:rPr>
        <w:t xml:space="preserve"> Земельного кодекса Российской Федерации, в том числе предназначенные для реализации инвестиционных проектов в соответствии с законодательством Российской Федерации об инвестиционной деятельности, а также земельные участки, государственная собственность на которые не разграничена, полномочия по предоставлению которых осуществляет </w:t>
      </w:r>
      <w:r w:rsidR="00065275" w:rsidRPr="002D73E3">
        <w:rPr>
          <w:rFonts w:ascii="Times New Roman" w:hAnsi="Times New Roman" w:cs="Times New Roman"/>
          <w:sz w:val="28"/>
          <w:szCs w:val="28"/>
        </w:rPr>
        <w:t xml:space="preserve">Администрация муниципального образования </w:t>
      </w:r>
      <w:r w:rsidR="00B93296" w:rsidRPr="00B93296">
        <w:rPr>
          <w:rFonts w:ascii="Times New Roman" w:hAnsi="Times New Roman" w:cs="Times New Roman"/>
          <w:bCs/>
          <w:sz w:val="28"/>
          <w:szCs w:val="28"/>
        </w:rPr>
        <w:t>Шаталовского сельского поселения Починковского района</w:t>
      </w:r>
      <w:r w:rsidR="00B93296">
        <w:rPr>
          <w:bCs/>
          <w:sz w:val="28"/>
          <w:szCs w:val="28"/>
        </w:rPr>
        <w:t xml:space="preserve"> </w:t>
      </w:r>
      <w:r w:rsidR="00065275" w:rsidRPr="002D73E3">
        <w:rPr>
          <w:rFonts w:ascii="Times New Roman" w:hAnsi="Times New Roman" w:cs="Times New Roman"/>
          <w:sz w:val="28"/>
          <w:szCs w:val="28"/>
        </w:rPr>
        <w:t>Смоленской области</w:t>
      </w:r>
      <w:r w:rsidR="00681A8B">
        <w:rPr>
          <w:rFonts w:ascii="Times New Roman" w:hAnsi="Times New Roman" w:cs="Times New Roman"/>
          <w:sz w:val="28"/>
          <w:szCs w:val="28"/>
        </w:rPr>
        <w:t>.</w:t>
      </w:r>
    </w:p>
    <w:sectPr w:rsidR="007B016C" w:rsidRPr="00681A8B" w:rsidSect="00E01509">
      <w:headerReference w:type="even" r:id="rId22"/>
      <w:pgSz w:w="11907" w:h="16840"/>
      <w:pgMar w:top="1134" w:right="567" w:bottom="1134" w:left="141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502D8" w:rsidRDefault="005502D8">
      <w:r>
        <w:separator/>
      </w:r>
    </w:p>
  </w:endnote>
  <w:endnote w:type="continuationSeparator" w:id="0">
    <w:p w:rsidR="005502D8" w:rsidRDefault="005502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29B2" w:rsidRDefault="003E29B2">
    <w:pPr>
      <w:pStyle w:val="a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29B2" w:rsidRDefault="003E29B2">
    <w:pPr>
      <w:pStyle w:val="a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6085" w:rsidRPr="00101F30" w:rsidRDefault="00926085">
    <w:pPr>
      <w:pStyle w:val="ab"/>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502D8" w:rsidRDefault="005502D8">
      <w:r>
        <w:separator/>
      </w:r>
    </w:p>
  </w:footnote>
  <w:footnote w:type="continuationSeparator" w:id="0">
    <w:p w:rsidR="005502D8" w:rsidRDefault="005502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29B2" w:rsidRDefault="003E29B2">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44221076"/>
      <w:docPartObj>
        <w:docPartGallery w:val="Page Numbers (Top of Page)"/>
        <w:docPartUnique/>
      </w:docPartObj>
    </w:sdtPr>
    <w:sdtEndPr/>
    <w:sdtContent>
      <w:p w:rsidR="002D73E3" w:rsidRDefault="002D73E3">
        <w:pPr>
          <w:pStyle w:val="a3"/>
          <w:jc w:val="center"/>
        </w:pPr>
        <w:r>
          <w:fldChar w:fldCharType="begin"/>
        </w:r>
        <w:r>
          <w:instrText>PAGE   \* MERGEFORMAT</w:instrText>
        </w:r>
        <w:r>
          <w:fldChar w:fldCharType="separate"/>
        </w:r>
        <w:r w:rsidR="00573CC5">
          <w:rPr>
            <w:noProof/>
          </w:rPr>
          <w:t>5</w:t>
        </w:r>
        <w:r>
          <w:fldChar w:fldCharType="end"/>
        </w:r>
      </w:p>
    </w:sdtContent>
  </w:sdt>
  <w:p w:rsidR="00452D4A" w:rsidRDefault="00452D4A">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29B2" w:rsidRDefault="003E29B2">
    <w:pPr>
      <w:pStyle w:val="a3"/>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2D4A" w:rsidRDefault="00452D4A">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452D4A" w:rsidRDefault="00452D4A">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36640"/>
    <w:multiLevelType w:val="singleLevel"/>
    <w:tmpl w:val="EA36C244"/>
    <w:lvl w:ilvl="0">
      <w:start w:val="1"/>
      <w:numFmt w:val="decimal"/>
      <w:lvlText w:val="%1."/>
      <w:lvlJc w:val="left"/>
      <w:pPr>
        <w:tabs>
          <w:tab w:val="num" w:pos="1069"/>
        </w:tabs>
        <w:ind w:left="1069" w:hanging="360"/>
      </w:pPr>
      <w:rPr>
        <w:rFonts w:hint="default"/>
      </w:rPr>
    </w:lvl>
  </w:abstractNum>
  <w:abstractNum w:abstractNumId="1" w15:restartNumberingAfterBreak="0">
    <w:nsid w:val="06AC166A"/>
    <w:multiLevelType w:val="singleLevel"/>
    <w:tmpl w:val="3368AA46"/>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4E13D7A"/>
    <w:multiLevelType w:val="hybridMultilevel"/>
    <w:tmpl w:val="8BCA5CCC"/>
    <w:lvl w:ilvl="0" w:tplc="CC3EE6DE">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14F65A87"/>
    <w:multiLevelType w:val="singleLevel"/>
    <w:tmpl w:val="8294F95A"/>
    <w:lvl w:ilvl="0">
      <w:start w:val="10"/>
      <w:numFmt w:val="bullet"/>
      <w:lvlText w:val="-"/>
      <w:lvlJc w:val="left"/>
      <w:pPr>
        <w:tabs>
          <w:tab w:val="num" w:pos="1069"/>
        </w:tabs>
        <w:ind w:left="1069" w:hanging="360"/>
      </w:pPr>
      <w:rPr>
        <w:rFonts w:hint="default"/>
      </w:rPr>
    </w:lvl>
  </w:abstractNum>
  <w:abstractNum w:abstractNumId="4" w15:restartNumberingAfterBreak="0">
    <w:nsid w:val="23F223B8"/>
    <w:multiLevelType w:val="hybridMultilevel"/>
    <w:tmpl w:val="DFA67A92"/>
    <w:lvl w:ilvl="0" w:tplc="50AC59FC">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AA24428"/>
    <w:multiLevelType w:val="multilevel"/>
    <w:tmpl w:val="CBDA1AFC"/>
    <w:lvl w:ilvl="0">
      <w:start w:val="2"/>
      <w:numFmt w:val="decimal"/>
      <w:lvlText w:val="%1."/>
      <w:lvlJc w:val="left"/>
      <w:pPr>
        <w:ind w:left="420" w:hanging="420"/>
      </w:pPr>
      <w:rPr>
        <w:rFonts w:hint="default"/>
      </w:rPr>
    </w:lvl>
    <w:lvl w:ilvl="1">
      <w:start w:val="1"/>
      <w:numFmt w:val="decimal"/>
      <w:lvlText w:val="%1.%2."/>
      <w:lvlJc w:val="left"/>
      <w:pPr>
        <w:ind w:left="1485" w:hanging="720"/>
      </w:pPr>
      <w:rPr>
        <w:rFonts w:hint="default"/>
      </w:rPr>
    </w:lvl>
    <w:lvl w:ilvl="2">
      <w:start w:val="1"/>
      <w:numFmt w:val="decimal"/>
      <w:lvlText w:val="%1.%2.%3."/>
      <w:lvlJc w:val="left"/>
      <w:pPr>
        <w:ind w:left="2250" w:hanging="720"/>
      </w:pPr>
      <w:rPr>
        <w:rFonts w:hint="default"/>
      </w:rPr>
    </w:lvl>
    <w:lvl w:ilvl="3">
      <w:start w:val="1"/>
      <w:numFmt w:val="decimal"/>
      <w:lvlText w:val="%1.%2.%3.%4."/>
      <w:lvlJc w:val="left"/>
      <w:pPr>
        <w:ind w:left="3375" w:hanging="1080"/>
      </w:pPr>
      <w:rPr>
        <w:rFonts w:hint="default"/>
      </w:rPr>
    </w:lvl>
    <w:lvl w:ilvl="4">
      <w:start w:val="1"/>
      <w:numFmt w:val="decimal"/>
      <w:lvlText w:val="%1.%2.%3.%4.%5."/>
      <w:lvlJc w:val="left"/>
      <w:pPr>
        <w:ind w:left="4140" w:hanging="1080"/>
      </w:pPr>
      <w:rPr>
        <w:rFonts w:hint="default"/>
      </w:rPr>
    </w:lvl>
    <w:lvl w:ilvl="5">
      <w:start w:val="1"/>
      <w:numFmt w:val="decimal"/>
      <w:lvlText w:val="%1.%2.%3.%4.%5.%6."/>
      <w:lvlJc w:val="left"/>
      <w:pPr>
        <w:ind w:left="5265" w:hanging="1440"/>
      </w:pPr>
      <w:rPr>
        <w:rFonts w:hint="default"/>
      </w:rPr>
    </w:lvl>
    <w:lvl w:ilvl="6">
      <w:start w:val="1"/>
      <w:numFmt w:val="decimal"/>
      <w:lvlText w:val="%1.%2.%3.%4.%5.%6.%7."/>
      <w:lvlJc w:val="left"/>
      <w:pPr>
        <w:ind w:left="6390" w:hanging="1800"/>
      </w:pPr>
      <w:rPr>
        <w:rFonts w:hint="default"/>
      </w:rPr>
    </w:lvl>
    <w:lvl w:ilvl="7">
      <w:start w:val="1"/>
      <w:numFmt w:val="decimal"/>
      <w:lvlText w:val="%1.%2.%3.%4.%5.%6.%7.%8."/>
      <w:lvlJc w:val="left"/>
      <w:pPr>
        <w:ind w:left="7155" w:hanging="1800"/>
      </w:pPr>
      <w:rPr>
        <w:rFonts w:hint="default"/>
      </w:rPr>
    </w:lvl>
    <w:lvl w:ilvl="8">
      <w:start w:val="1"/>
      <w:numFmt w:val="decimal"/>
      <w:lvlText w:val="%1.%2.%3.%4.%5.%6.%7.%8.%9."/>
      <w:lvlJc w:val="left"/>
      <w:pPr>
        <w:ind w:left="8280" w:hanging="2160"/>
      </w:pPr>
      <w:rPr>
        <w:rFonts w:hint="default"/>
      </w:rPr>
    </w:lvl>
  </w:abstractNum>
  <w:abstractNum w:abstractNumId="6" w15:restartNumberingAfterBreak="0">
    <w:nsid w:val="38C522F2"/>
    <w:multiLevelType w:val="multilevel"/>
    <w:tmpl w:val="B4BC0968"/>
    <w:lvl w:ilvl="0">
      <w:start w:val="1"/>
      <w:numFmt w:val="decimal"/>
      <w:lvlText w:val="%1."/>
      <w:lvlJc w:val="left"/>
      <w:pPr>
        <w:ind w:left="1125" w:hanging="360"/>
      </w:pPr>
      <w:rPr>
        <w:rFonts w:hint="default"/>
      </w:rPr>
    </w:lvl>
    <w:lvl w:ilvl="1">
      <w:start w:val="1"/>
      <w:numFmt w:val="decimal"/>
      <w:isLgl/>
      <w:lvlText w:val="%1.%2."/>
      <w:lvlJc w:val="left"/>
      <w:pPr>
        <w:ind w:left="1485" w:hanging="720"/>
      </w:pPr>
      <w:rPr>
        <w:rFonts w:hint="default"/>
      </w:rPr>
    </w:lvl>
    <w:lvl w:ilvl="2">
      <w:start w:val="1"/>
      <w:numFmt w:val="decimal"/>
      <w:isLgl/>
      <w:lvlText w:val="%1.%2.%3."/>
      <w:lvlJc w:val="left"/>
      <w:pPr>
        <w:ind w:left="1485" w:hanging="720"/>
      </w:pPr>
      <w:rPr>
        <w:rFonts w:hint="default"/>
      </w:rPr>
    </w:lvl>
    <w:lvl w:ilvl="3">
      <w:start w:val="1"/>
      <w:numFmt w:val="decimal"/>
      <w:isLgl/>
      <w:lvlText w:val="%1.%2.%3.%4."/>
      <w:lvlJc w:val="left"/>
      <w:pPr>
        <w:ind w:left="1845" w:hanging="1080"/>
      </w:pPr>
      <w:rPr>
        <w:rFonts w:hint="default"/>
      </w:rPr>
    </w:lvl>
    <w:lvl w:ilvl="4">
      <w:start w:val="1"/>
      <w:numFmt w:val="decimal"/>
      <w:isLgl/>
      <w:lvlText w:val="%1.%2.%3.%4.%5."/>
      <w:lvlJc w:val="left"/>
      <w:pPr>
        <w:ind w:left="1845" w:hanging="1080"/>
      </w:pPr>
      <w:rPr>
        <w:rFonts w:hint="default"/>
      </w:rPr>
    </w:lvl>
    <w:lvl w:ilvl="5">
      <w:start w:val="1"/>
      <w:numFmt w:val="decimal"/>
      <w:isLgl/>
      <w:lvlText w:val="%1.%2.%3.%4.%5.%6."/>
      <w:lvlJc w:val="left"/>
      <w:pPr>
        <w:ind w:left="2205" w:hanging="1440"/>
      </w:pPr>
      <w:rPr>
        <w:rFonts w:hint="default"/>
      </w:rPr>
    </w:lvl>
    <w:lvl w:ilvl="6">
      <w:start w:val="1"/>
      <w:numFmt w:val="decimal"/>
      <w:isLgl/>
      <w:lvlText w:val="%1.%2.%3.%4.%5.%6.%7."/>
      <w:lvlJc w:val="left"/>
      <w:pPr>
        <w:ind w:left="2565" w:hanging="1800"/>
      </w:pPr>
      <w:rPr>
        <w:rFonts w:hint="default"/>
      </w:rPr>
    </w:lvl>
    <w:lvl w:ilvl="7">
      <w:start w:val="1"/>
      <w:numFmt w:val="decimal"/>
      <w:isLgl/>
      <w:lvlText w:val="%1.%2.%3.%4.%5.%6.%7.%8."/>
      <w:lvlJc w:val="left"/>
      <w:pPr>
        <w:ind w:left="2565" w:hanging="1800"/>
      </w:pPr>
      <w:rPr>
        <w:rFonts w:hint="default"/>
      </w:rPr>
    </w:lvl>
    <w:lvl w:ilvl="8">
      <w:start w:val="1"/>
      <w:numFmt w:val="decimal"/>
      <w:isLgl/>
      <w:lvlText w:val="%1.%2.%3.%4.%5.%6.%7.%8.%9."/>
      <w:lvlJc w:val="left"/>
      <w:pPr>
        <w:ind w:left="2925" w:hanging="2160"/>
      </w:pPr>
      <w:rPr>
        <w:rFonts w:hint="default"/>
      </w:rPr>
    </w:lvl>
  </w:abstractNum>
  <w:abstractNum w:abstractNumId="7" w15:restartNumberingAfterBreak="0">
    <w:nsid w:val="3BC35683"/>
    <w:multiLevelType w:val="multilevel"/>
    <w:tmpl w:val="0C8EFB12"/>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8" w15:restartNumberingAfterBreak="0">
    <w:nsid w:val="4A933C71"/>
    <w:multiLevelType w:val="singleLevel"/>
    <w:tmpl w:val="D486AFD0"/>
    <w:lvl w:ilvl="0">
      <w:start w:val="1"/>
      <w:numFmt w:val="decimal"/>
      <w:lvlText w:val="%1."/>
      <w:lvlJc w:val="left"/>
      <w:pPr>
        <w:tabs>
          <w:tab w:val="num" w:pos="1069"/>
        </w:tabs>
        <w:ind w:left="1069" w:hanging="360"/>
      </w:pPr>
      <w:rPr>
        <w:rFonts w:hint="default"/>
      </w:rPr>
    </w:lvl>
  </w:abstractNum>
  <w:abstractNum w:abstractNumId="9" w15:restartNumberingAfterBreak="0">
    <w:nsid w:val="4E55592E"/>
    <w:multiLevelType w:val="hybridMultilevel"/>
    <w:tmpl w:val="38DA6C9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588B13F1"/>
    <w:multiLevelType w:val="singleLevel"/>
    <w:tmpl w:val="85E894E0"/>
    <w:lvl w:ilvl="0">
      <w:start w:val="1"/>
      <w:numFmt w:val="bullet"/>
      <w:lvlText w:val=""/>
      <w:lvlJc w:val="left"/>
      <w:pPr>
        <w:tabs>
          <w:tab w:val="num" w:pos="530"/>
        </w:tabs>
        <w:ind w:left="0" w:firstLine="170"/>
      </w:pPr>
      <w:rPr>
        <w:rFonts w:ascii="Wingdings" w:hAnsi="Wingdings" w:hint="default"/>
      </w:rPr>
    </w:lvl>
  </w:abstractNum>
  <w:abstractNum w:abstractNumId="11" w15:restartNumberingAfterBreak="0">
    <w:nsid w:val="5D386837"/>
    <w:multiLevelType w:val="singleLevel"/>
    <w:tmpl w:val="85E894E0"/>
    <w:lvl w:ilvl="0">
      <w:start w:val="1"/>
      <w:numFmt w:val="bullet"/>
      <w:lvlText w:val=""/>
      <w:lvlJc w:val="left"/>
      <w:pPr>
        <w:tabs>
          <w:tab w:val="num" w:pos="530"/>
        </w:tabs>
        <w:ind w:left="0" w:firstLine="170"/>
      </w:pPr>
      <w:rPr>
        <w:rFonts w:ascii="Wingdings" w:hAnsi="Wingdings" w:hint="default"/>
      </w:rPr>
    </w:lvl>
  </w:abstractNum>
  <w:abstractNum w:abstractNumId="12" w15:restartNumberingAfterBreak="0">
    <w:nsid w:val="5F796DC0"/>
    <w:multiLevelType w:val="singleLevel"/>
    <w:tmpl w:val="3BD4BD30"/>
    <w:lvl w:ilvl="0">
      <w:start w:val="1"/>
      <w:numFmt w:val="decimal"/>
      <w:lvlText w:val="%1."/>
      <w:legacy w:legacy="1" w:legacySpace="0" w:legacyIndent="504"/>
      <w:lvlJc w:val="left"/>
      <w:rPr>
        <w:rFonts w:ascii="Times New Roman" w:hAnsi="Times New Roman" w:cs="Times New Roman" w:hint="default"/>
      </w:rPr>
    </w:lvl>
  </w:abstractNum>
  <w:abstractNum w:abstractNumId="13" w15:restartNumberingAfterBreak="0">
    <w:nsid w:val="60C05DFF"/>
    <w:multiLevelType w:val="hybridMultilevel"/>
    <w:tmpl w:val="7032C05E"/>
    <w:lvl w:ilvl="0" w:tplc="0419000F">
      <w:start w:val="1"/>
      <w:numFmt w:val="decimal"/>
      <w:lvlText w:val="%1."/>
      <w:lvlJc w:val="left"/>
      <w:pPr>
        <w:tabs>
          <w:tab w:val="num" w:pos="1430"/>
        </w:tabs>
        <w:ind w:left="1430" w:hanging="360"/>
      </w:pPr>
    </w:lvl>
    <w:lvl w:ilvl="1" w:tplc="04190019" w:tentative="1">
      <w:start w:val="1"/>
      <w:numFmt w:val="lowerLetter"/>
      <w:lvlText w:val="%2."/>
      <w:lvlJc w:val="left"/>
      <w:pPr>
        <w:tabs>
          <w:tab w:val="num" w:pos="2150"/>
        </w:tabs>
        <w:ind w:left="2150" w:hanging="360"/>
      </w:pPr>
    </w:lvl>
    <w:lvl w:ilvl="2" w:tplc="0419001B" w:tentative="1">
      <w:start w:val="1"/>
      <w:numFmt w:val="lowerRoman"/>
      <w:lvlText w:val="%3."/>
      <w:lvlJc w:val="right"/>
      <w:pPr>
        <w:tabs>
          <w:tab w:val="num" w:pos="2870"/>
        </w:tabs>
        <w:ind w:left="2870" w:hanging="180"/>
      </w:pPr>
    </w:lvl>
    <w:lvl w:ilvl="3" w:tplc="0419000F" w:tentative="1">
      <w:start w:val="1"/>
      <w:numFmt w:val="decimal"/>
      <w:lvlText w:val="%4."/>
      <w:lvlJc w:val="left"/>
      <w:pPr>
        <w:tabs>
          <w:tab w:val="num" w:pos="3590"/>
        </w:tabs>
        <w:ind w:left="3590" w:hanging="360"/>
      </w:pPr>
    </w:lvl>
    <w:lvl w:ilvl="4" w:tplc="04190019" w:tentative="1">
      <w:start w:val="1"/>
      <w:numFmt w:val="lowerLetter"/>
      <w:lvlText w:val="%5."/>
      <w:lvlJc w:val="left"/>
      <w:pPr>
        <w:tabs>
          <w:tab w:val="num" w:pos="4310"/>
        </w:tabs>
        <w:ind w:left="4310" w:hanging="360"/>
      </w:pPr>
    </w:lvl>
    <w:lvl w:ilvl="5" w:tplc="0419001B" w:tentative="1">
      <w:start w:val="1"/>
      <w:numFmt w:val="lowerRoman"/>
      <w:lvlText w:val="%6."/>
      <w:lvlJc w:val="right"/>
      <w:pPr>
        <w:tabs>
          <w:tab w:val="num" w:pos="5030"/>
        </w:tabs>
        <w:ind w:left="5030" w:hanging="180"/>
      </w:pPr>
    </w:lvl>
    <w:lvl w:ilvl="6" w:tplc="0419000F" w:tentative="1">
      <w:start w:val="1"/>
      <w:numFmt w:val="decimal"/>
      <w:lvlText w:val="%7."/>
      <w:lvlJc w:val="left"/>
      <w:pPr>
        <w:tabs>
          <w:tab w:val="num" w:pos="5750"/>
        </w:tabs>
        <w:ind w:left="5750" w:hanging="360"/>
      </w:pPr>
    </w:lvl>
    <w:lvl w:ilvl="7" w:tplc="04190019" w:tentative="1">
      <w:start w:val="1"/>
      <w:numFmt w:val="lowerLetter"/>
      <w:lvlText w:val="%8."/>
      <w:lvlJc w:val="left"/>
      <w:pPr>
        <w:tabs>
          <w:tab w:val="num" w:pos="6470"/>
        </w:tabs>
        <w:ind w:left="6470" w:hanging="360"/>
      </w:pPr>
    </w:lvl>
    <w:lvl w:ilvl="8" w:tplc="0419001B" w:tentative="1">
      <w:start w:val="1"/>
      <w:numFmt w:val="lowerRoman"/>
      <w:lvlText w:val="%9."/>
      <w:lvlJc w:val="right"/>
      <w:pPr>
        <w:tabs>
          <w:tab w:val="num" w:pos="7190"/>
        </w:tabs>
        <w:ind w:left="7190" w:hanging="180"/>
      </w:pPr>
    </w:lvl>
  </w:abstractNum>
  <w:abstractNum w:abstractNumId="14" w15:restartNumberingAfterBreak="0">
    <w:nsid w:val="6543074F"/>
    <w:multiLevelType w:val="hybridMultilevel"/>
    <w:tmpl w:val="811228E8"/>
    <w:lvl w:ilvl="0" w:tplc="3402B86C">
      <w:start w:val="1"/>
      <w:numFmt w:val="decimal"/>
      <w:lvlText w:val="%1."/>
      <w:lvlJc w:val="left"/>
      <w:pPr>
        <w:tabs>
          <w:tab w:val="num" w:pos="1729"/>
        </w:tabs>
        <w:ind w:left="1729" w:hanging="102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5" w15:restartNumberingAfterBreak="0">
    <w:nsid w:val="6C221DED"/>
    <w:multiLevelType w:val="multilevel"/>
    <w:tmpl w:val="3620B8B8"/>
    <w:lvl w:ilvl="0">
      <w:start w:val="1"/>
      <w:numFmt w:val="decimal"/>
      <w:lvlText w:val="%1."/>
      <w:lvlJc w:val="left"/>
      <w:pPr>
        <w:tabs>
          <w:tab w:val="num" w:pos="1353"/>
        </w:tabs>
        <w:ind w:left="1353" w:hanging="360"/>
      </w:pPr>
      <w:rPr>
        <w:rFonts w:hint="default"/>
      </w:rPr>
    </w:lvl>
    <w:lvl w:ilvl="1">
      <w:start w:val="1"/>
      <w:numFmt w:val="decimal"/>
      <w:isLgl/>
      <w:lvlText w:val="%1.%2."/>
      <w:lvlJc w:val="left"/>
      <w:pPr>
        <w:tabs>
          <w:tab w:val="num" w:pos="1713"/>
        </w:tabs>
        <w:ind w:left="1713" w:hanging="720"/>
      </w:pPr>
      <w:rPr>
        <w:rFonts w:hint="default"/>
      </w:rPr>
    </w:lvl>
    <w:lvl w:ilvl="2">
      <w:start w:val="1"/>
      <w:numFmt w:val="decimal"/>
      <w:isLgl/>
      <w:lvlText w:val="%1.%2.%3."/>
      <w:lvlJc w:val="left"/>
      <w:pPr>
        <w:tabs>
          <w:tab w:val="num" w:pos="1713"/>
        </w:tabs>
        <w:ind w:left="1713" w:hanging="720"/>
      </w:pPr>
      <w:rPr>
        <w:rFonts w:hint="default"/>
      </w:rPr>
    </w:lvl>
    <w:lvl w:ilvl="3">
      <w:start w:val="1"/>
      <w:numFmt w:val="decimal"/>
      <w:isLgl/>
      <w:lvlText w:val="%1.%2.%3.%4."/>
      <w:lvlJc w:val="left"/>
      <w:pPr>
        <w:tabs>
          <w:tab w:val="num" w:pos="2073"/>
        </w:tabs>
        <w:ind w:left="2073" w:hanging="1080"/>
      </w:pPr>
      <w:rPr>
        <w:rFonts w:hint="default"/>
      </w:rPr>
    </w:lvl>
    <w:lvl w:ilvl="4">
      <w:start w:val="1"/>
      <w:numFmt w:val="decimal"/>
      <w:isLgl/>
      <w:lvlText w:val="%1.%2.%3.%4.%5."/>
      <w:lvlJc w:val="left"/>
      <w:pPr>
        <w:tabs>
          <w:tab w:val="num" w:pos="2073"/>
        </w:tabs>
        <w:ind w:left="2073" w:hanging="1080"/>
      </w:pPr>
      <w:rPr>
        <w:rFonts w:hint="default"/>
      </w:rPr>
    </w:lvl>
    <w:lvl w:ilvl="5">
      <w:start w:val="1"/>
      <w:numFmt w:val="decimal"/>
      <w:isLgl/>
      <w:lvlText w:val="%1.%2.%3.%4.%5.%6."/>
      <w:lvlJc w:val="left"/>
      <w:pPr>
        <w:tabs>
          <w:tab w:val="num" w:pos="2433"/>
        </w:tabs>
        <w:ind w:left="2433" w:hanging="1440"/>
      </w:pPr>
      <w:rPr>
        <w:rFonts w:hint="default"/>
      </w:rPr>
    </w:lvl>
    <w:lvl w:ilvl="6">
      <w:start w:val="1"/>
      <w:numFmt w:val="decimal"/>
      <w:isLgl/>
      <w:lvlText w:val="%1.%2.%3.%4.%5.%6.%7."/>
      <w:lvlJc w:val="left"/>
      <w:pPr>
        <w:tabs>
          <w:tab w:val="num" w:pos="2793"/>
        </w:tabs>
        <w:ind w:left="2793" w:hanging="1800"/>
      </w:pPr>
      <w:rPr>
        <w:rFonts w:hint="default"/>
      </w:rPr>
    </w:lvl>
    <w:lvl w:ilvl="7">
      <w:start w:val="1"/>
      <w:numFmt w:val="decimal"/>
      <w:isLgl/>
      <w:lvlText w:val="%1.%2.%3.%4.%5.%6.%7.%8."/>
      <w:lvlJc w:val="left"/>
      <w:pPr>
        <w:tabs>
          <w:tab w:val="num" w:pos="2793"/>
        </w:tabs>
        <w:ind w:left="2793" w:hanging="1800"/>
      </w:pPr>
      <w:rPr>
        <w:rFonts w:hint="default"/>
      </w:rPr>
    </w:lvl>
    <w:lvl w:ilvl="8">
      <w:start w:val="1"/>
      <w:numFmt w:val="decimal"/>
      <w:isLgl/>
      <w:lvlText w:val="%1.%2.%3.%4.%5.%6.%7.%8.%9."/>
      <w:lvlJc w:val="left"/>
      <w:pPr>
        <w:tabs>
          <w:tab w:val="num" w:pos="3153"/>
        </w:tabs>
        <w:ind w:left="3153" w:hanging="2160"/>
      </w:pPr>
      <w:rPr>
        <w:rFonts w:hint="default"/>
      </w:rPr>
    </w:lvl>
  </w:abstractNum>
  <w:abstractNum w:abstractNumId="16" w15:restartNumberingAfterBreak="0">
    <w:nsid w:val="743C75E1"/>
    <w:multiLevelType w:val="hybridMultilevel"/>
    <w:tmpl w:val="0C8EFB12"/>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7" w15:restartNumberingAfterBreak="0">
    <w:nsid w:val="7F8B38CF"/>
    <w:multiLevelType w:val="hybridMultilevel"/>
    <w:tmpl w:val="77C40C2A"/>
    <w:lvl w:ilvl="0" w:tplc="19D2E262">
      <w:start w:val="1"/>
      <w:numFmt w:val="decimal"/>
      <w:lvlText w:val="%1."/>
      <w:lvlJc w:val="left"/>
      <w:pPr>
        <w:tabs>
          <w:tab w:val="num" w:pos="749"/>
        </w:tabs>
        <w:ind w:left="749" w:hanging="360"/>
      </w:pPr>
      <w:rPr>
        <w:sz w:val="28"/>
        <w:szCs w:val="28"/>
      </w:rPr>
    </w:lvl>
    <w:lvl w:ilvl="1" w:tplc="04190019" w:tentative="1">
      <w:start w:val="1"/>
      <w:numFmt w:val="lowerLetter"/>
      <w:lvlText w:val="%2."/>
      <w:lvlJc w:val="left"/>
      <w:pPr>
        <w:tabs>
          <w:tab w:val="num" w:pos="1469"/>
        </w:tabs>
        <w:ind w:left="1469" w:hanging="360"/>
      </w:pPr>
    </w:lvl>
    <w:lvl w:ilvl="2" w:tplc="0419001B" w:tentative="1">
      <w:start w:val="1"/>
      <w:numFmt w:val="lowerRoman"/>
      <w:lvlText w:val="%3."/>
      <w:lvlJc w:val="right"/>
      <w:pPr>
        <w:tabs>
          <w:tab w:val="num" w:pos="2189"/>
        </w:tabs>
        <w:ind w:left="2189" w:hanging="180"/>
      </w:pPr>
    </w:lvl>
    <w:lvl w:ilvl="3" w:tplc="0419000F" w:tentative="1">
      <w:start w:val="1"/>
      <w:numFmt w:val="decimal"/>
      <w:lvlText w:val="%4."/>
      <w:lvlJc w:val="left"/>
      <w:pPr>
        <w:tabs>
          <w:tab w:val="num" w:pos="2909"/>
        </w:tabs>
        <w:ind w:left="2909" w:hanging="360"/>
      </w:pPr>
    </w:lvl>
    <w:lvl w:ilvl="4" w:tplc="04190019" w:tentative="1">
      <w:start w:val="1"/>
      <w:numFmt w:val="lowerLetter"/>
      <w:lvlText w:val="%5."/>
      <w:lvlJc w:val="left"/>
      <w:pPr>
        <w:tabs>
          <w:tab w:val="num" w:pos="3629"/>
        </w:tabs>
        <w:ind w:left="3629" w:hanging="360"/>
      </w:pPr>
    </w:lvl>
    <w:lvl w:ilvl="5" w:tplc="0419001B" w:tentative="1">
      <w:start w:val="1"/>
      <w:numFmt w:val="lowerRoman"/>
      <w:lvlText w:val="%6."/>
      <w:lvlJc w:val="right"/>
      <w:pPr>
        <w:tabs>
          <w:tab w:val="num" w:pos="4349"/>
        </w:tabs>
        <w:ind w:left="4349" w:hanging="180"/>
      </w:pPr>
    </w:lvl>
    <w:lvl w:ilvl="6" w:tplc="0419000F" w:tentative="1">
      <w:start w:val="1"/>
      <w:numFmt w:val="decimal"/>
      <w:lvlText w:val="%7."/>
      <w:lvlJc w:val="left"/>
      <w:pPr>
        <w:tabs>
          <w:tab w:val="num" w:pos="5069"/>
        </w:tabs>
        <w:ind w:left="5069" w:hanging="360"/>
      </w:pPr>
    </w:lvl>
    <w:lvl w:ilvl="7" w:tplc="04190019" w:tentative="1">
      <w:start w:val="1"/>
      <w:numFmt w:val="lowerLetter"/>
      <w:lvlText w:val="%8."/>
      <w:lvlJc w:val="left"/>
      <w:pPr>
        <w:tabs>
          <w:tab w:val="num" w:pos="5789"/>
        </w:tabs>
        <w:ind w:left="5789" w:hanging="360"/>
      </w:pPr>
    </w:lvl>
    <w:lvl w:ilvl="8" w:tplc="0419001B" w:tentative="1">
      <w:start w:val="1"/>
      <w:numFmt w:val="lowerRoman"/>
      <w:lvlText w:val="%9."/>
      <w:lvlJc w:val="right"/>
      <w:pPr>
        <w:tabs>
          <w:tab w:val="num" w:pos="6509"/>
        </w:tabs>
        <w:ind w:left="6509" w:hanging="180"/>
      </w:pPr>
    </w:lvl>
  </w:abstractNum>
  <w:num w:numId="1">
    <w:abstractNumId w:val="11"/>
  </w:num>
  <w:num w:numId="2">
    <w:abstractNumId w:val="10"/>
  </w:num>
  <w:num w:numId="3">
    <w:abstractNumId w:val="0"/>
  </w:num>
  <w:num w:numId="4">
    <w:abstractNumId w:val="1"/>
  </w:num>
  <w:num w:numId="5">
    <w:abstractNumId w:val="3"/>
  </w:num>
  <w:num w:numId="6">
    <w:abstractNumId w:val="8"/>
  </w:num>
  <w:num w:numId="7">
    <w:abstractNumId w:val="15"/>
  </w:num>
  <w:num w:numId="8">
    <w:abstractNumId w:val="2"/>
  </w:num>
  <w:num w:numId="9">
    <w:abstractNumId w:val="14"/>
  </w:num>
  <w:num w:numId="10">
    <w:abstractNumId w:val="12"/>
  </w:num>
  <w:num w:numId="11">
    <w:abstractNumId w:val="4"/>
  </w:num>
  <w:num w:numId="12">
    <w:abstractNumId w:val="9"/>
  </w:num>
  <w:num w:numId="13">
    <w:abstractNumId w:val="16"/>
  </w:num>
  <w:num w:numId="14">
    <w:abstractNumId w:val="7"/>
  </w:num>
  <w:num w:numId="15">
    <w:abstractNumId w:val="13"/>
  </w:num>
  <w:num w:numId="16">
    <w:abstractNumId w:val="17"/>
  </w:num>
  <w:num w:numId="17">
    <w:abstractNumId w:val="6"/>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ru-RU" w:vendorID="1"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450B9"/>
    <w:rsid w:val="00001E1B"/>
    <w:rsid w:val="00002A4E"/>
    <w:rsid w:val="000044B9"/>
    <w:rsid w:val="00013F6A"/>
    <w:rsid w:val="00016363"/>
    <w:rsid w:val="000220AD"/>
    <w:rsid w:val="0003473F"/>
    <w:rsid w:val="0003523E"/>
    <w:rsid w:val="00037E76"/>
    <w:rsid w:val="00042279"/>
    <w:rsid w:val="00045840"/>
    <w:rsid w:val="000460A1"/>
    <w:rsid w:val="00052072"/>
    <w:rsid w:val="00062F60"/>
    <w:rsid w:val="00065275"/>
    <w:rsid w:val="00077896"/>
    <w:rsid w:val="00081E55"/>
    <w:rsid w:val="00083EC8"/>
    <w:rsid w:val="000852BA"/>
    <w:rsid w:val="00090BC4"/>
    <w:rsid w:val="0009150E"/>
    <w:rsid w:val="00093336"/>
    <w:rsid w:val="00097180"/>
    <w:rsid w:val="000A1636"/>
    <w:rsid w:val="000C3466"/>
    <w:rsid w:val="000D5EE7"/>
    <w:rsid w:val="000F4333"/>
    <w:rsid w:val="00101F30"/>
    <w:rsid w:val="00106B5A"/>
    <w:rsid w:val="00115A67"/>
    <w:rsid w:val="00135F6B"/>
    <w:rsid w:val="00155A80"/>
    <w:rsid w:val="00161EBB"/>
    <w:rsid w:val="00166BB4"/>
    <w:rsid w:val="00170B7F"/>
    <w:rsid w:val="00170C8D"/>
    <w:rsid w:val="00193385"/>
    <w:rsid w:val="001948E7"/>
    <w:rsid w:val="00195712"/>
    <w:rsid w:val="001B1ACA"/>
    <w:rsid w:val="001B745C"/>
    <w:rsid w:val="001B7A60"/>
    <w:rsid w:val="001C06F4"/>
    <w:rsid w:val="001D4D2E"/>
    <w:rsid w:val="001D7BC8"/>
    <w:rsid w:val="001E1E09"/>
    <w:rsid w:val="001E37AF"/>
    <w:rsid w:val="001E5F4F"/>
    <w:rsid w:val="001E5FFD"/>
    <w:rsid w:val="001E7BF6"/>
    <w:rsid w:val="001F1FF9"/>
    <w:rsid w:val="001F5EB3"/>
    <w:rsid w:val="001F60D4"/>
    <w:rsid w:val="00202DB1"/>
    <w:rsid w:val="00204027"/>
    <w:rsid w:val="00213280"/>
    <w:rsid w:val="00222930"/>
    <w:rsid w:val="002269CB"/>
    <w:rsid w:val="00230A43"/>
    <w:rsid w:val="0023353F"/>
    <w:rsid w:val="00256DFE"/>
    <w:rsid w:val="00262CFA"/>
    <w:rsid w:val="00272BA1"/>
    <w:rsid w:val="0028085F"/>
    <w:rsid w:val="00286FB6"/>
    <w:rsid w:val="002A044E"/>
    <w:rsid w:val="002A0C5F"/>
    <w:rsid w:val="002A1F77"/>
    <w:rsid w:val="002A36B0"/>
    <w:rsid w:val="002A7DE8"/>
    <w:rsid w:val="002B4A76"/>
    <w:rsid w:val="002C4715"/>
    <w:rsid w:val="002D73E3"/>
    <w:rsid w:val="002E0CA2"/>
    <w:rsid w:val="002F42A6"/>
    <w:rsid w:val="002F56C6"/>
    <w:rsid w:val="002F5C87"/>
    <w:rsid w:val="00303E97"/>
    <w:rsid w:val="003049E7"/>
    <w:rsid w:val="00311F02"/>
    <w:rsid w:val="00317329"/>
    <w:rsid w:val="003210D8"/>
    <w:rsid w:val="00334E84"/>
    <w:rsid w:val="0034254D"/>
    <w:rsid w:val="00350590"/>
    <w:rsid w:val="003526B0"/>
    <w:rsid w:val="0036325C"/>
    <w:rsid w:val="003840C1"/>
    <w:rsid w:val="00385305"/>
    <w:rsid w:val="003875DB"/>
    <w:rsid w:val="00395F75"/>
    <w:rsid w:val="003A0621"/>
    <w:rsid w:val="003A493F"/>
    <w:rsid w:val="003A64E2"/>
    <w:rsid w:val="003B3C04"/>
    <w:rsid w:val="003B55D3"/>
    <w:rsid w:val="003B7DE8"/>
    <w:rsid w:val="003C75CC"/>
    <w:rsid w:val="003D07F1"/>
    <w:rsid w:val="003E0B0E"/>
    <w:rsid w:val="003E29B2"/>
    <w:rsid w:val="003E3FA0"/>
    <w:rsid w:val="003E5F54"/>
    <w:rsid w:val="003E71F1"/>
    <w:rsid w:val="003F488B"/>
    <w:rsid w:val="003F495B"/>
    <w:rsid w:val="003F5838"/>
    <w:rsid w:val="00406BD3"/>
    <w:rsid w:val="00407292"/>
    <w:rsid w:val="00411BB6"/>
    <w:rsid w:val="00412272"/>
    <w:rsid w:val="00416E9E"/>
    <w:rsid w:val="00422F08"/>
    <w:rsid w:val="00430CF2"/>
    <w:rsid w:val="00433931"/>
    <w:rsid w:val="004403E9"/>
    <w:rsid w:val="00441DB2"/>
    <w:rsid w:val="00452D4A"/>
    <w:rsid w:val="00456514"/>
    <w:rsid w:val="00461267"/>
    <w:rsid w:val="00470520"/>
    <w:rsid w:val="004706F9"/>
    <w:rsid w:val="00471032"/>
    <w:rsid w:val="00476D20"/>
    <w:rsid w:val="00493A96"/>
    <w:rsid w:val="004A4FEC"/>
    <w:rsid w:val="004B3DB1"/>
    <w:rsid w:val="004B3DBF"/>
    <w:rsid w:val="004D29E6"/>
    <w:rsid w:val="004D4121"/>
    <w:rsid w:val="004D7596"/>
    <w:rsid w:val="004E176E"/>
    <w:rsid w:val="004E65BD"/>
    <w:rsid w:val="004F7915"/>
    <w:rsid w:val="00503FF2"/>
    <w:rsid w:val="00505E20"/>
    <w:rsid w:val="00512DC1"/>
    <w:rsid w:val="00533A62"/>
    <w:rsid w:val="00536E77"/>
    <w:rsid w:val="00537235"/>
    <w:rsid w:val="00537C88"/>
    <w:rsid w:val="00545638"/>
    <w:rsid w:val="005502D8"/>
    <w:rsid w:val="0055070E"/>
    <w:rsid w:val="00551652"/>
    <w:rsid w:val="00561392"/>
    <w:rsid w:val="005737A7"/>
    <w:rsid w:val="00573CC5"/>
    <w:rsid w:val="00573FC6"/>
    <w:rsid w:val="0057601E"/>
    <w:rsid w:val="00590C32"/>
    <w:rsid w:val="00590FDC"/>
    <w:rsid w:val="00594AA5"/>
    <w:rsid w:val="005A2572"/>
    <w:rsid w:val="005A3547"/>
    <w:rsid w:val="005C422D"/>
    <w:rsid w:val="005C436A"/>
    <w:rsid w:val="005C6DEC"/>
    <w:rsid w:val="005D02B9"/>
    <w:rsid w:val="005D5151"/>
    <w:rsid w:val="005E2B3D"/>
    <w:rsid w:val="005E6CF2"/>
    <w:rsid w:val="005F4A83"/>
    <w:rsid w:val="00610E46"/>
    <w:rsid w:val="006113FC"/>
    <w:rsid w:val="00616A40"/>
    <w:rsid w:val="00620705"/>
    <w:rsid w:val="00620DE1"/>
    <w:rsid w:val="006229A5"/>
    <w:rsid w:val="0062711E"/>
    <w:rsid w:val="006302B2"/>
    <w:rsid w:val="0063212C"/>
    <w:rsid w:val="006364E2"/>
    <w:rsid w:val="00642550"/>
    <w:rsid w:val="00642901"/>
    <w:rsid w:val="0064374A"/>
    <w:rsid w:val="006617D3"/>
    <w:rsid w:val="00672D3B"/>
    <w:rsid w:val="00681A8B"/>
    <w:rsid w:val="00685AB6"/>
    <w:rsid w:val="00685DF4"/>
    <w:rsid w:val="0069331E"/>
    <w:rsid w:val="006A798E"/>
    <w:rsid w:val="006B02F4"/>
    <w:rsid w:val="006C5029"/>
    <w:rsid w:val="006D17D8"/>
    <w:rsid w:val="006E38AC"/>
    <w:rsid w:val="006E5496"/>
    <w:rsid w:val="006F2123"/>
    <w:rsid w:val="006F657C"/>
    <w:rsid w:val="006F7FE3"/>
    <w:rsid w:val="00730007"/>
    <w:rsid w:val="00737B78"/>
    <w:rsid w:val="00742A2A"/>
    <w:rsid w:val="00743D7B"/>
    <w:rsid w:val="007815F5"/>
    <w:rsid w:val="0078437D"/>
    <w:rsid w:val="00785A7E"/>
    <w:rsid w:val="00785D8E"/>
    <w:rsid w:val="00786032"/>
    <w:rsid w:val="00792DF0"/>
    <w:rsid w:val="00793939"/>
    <w:rsid w:val="0079425B"/>
    <w:rsid w:val="007A3AE3"/>
    <w:rsid w:val="007A40BB"/>
    <w:rsid w:val="007A7AB8"/>
    <w:rsid w:val="007B016C"/>
    <w:rsid w:val="007B090F"/>
    <w:rsid w:val="007E700F"/>
    <w:rsid w:val="007E7AA9"/>
    <w:rsid w:val="008001CB"/>
    <w:rsid w:val="00821D61"/>
    <w:rsid w:val="008307EE"/>
    <w:rsid w:val="00834D83"/>
    <w:rsid w:val="008450B9"/>
    <w:rsid w:val="008505C8"/>
    <w:rsid w:val="008530A2"/>
    <w:rsid w:val="00857E87"/>
    <w:rsid w:val="0086161C"/>
    <w:rsid w:val="00866F35"/>
    <w:rsid w:val="00867BFE"/>
    <w:rsid w:val="00884EB7"/>
    <w:rsid w:val="008959B6"/>
    <w:rsid w:val="008A5D86"/>
    <w:rsid w:val="008A70EC"/>
    <w:rsid w:val="008B434D"/>
    <w:rsid w:val="008B4D14"/>
    <w:rsid w:val="008C49DA"/>
    <w:rsid w:val="008C6EBE"/>
    <w:rsid w:val="008D5398"/>
    <w:rsid w:val="00902E5F"/>
    <w:rsid w:val="00916329"/>
    <w:rsid w:val="00923CE7"/>
    <w:rsid w:val="00925EFE"/>
    <w:rsid w:val="00926085"/>
    <w:rsid w:val="00932B69"/>
    <w:rsid w:val="00936EB6"/>
    <w:rsid w:val="00946880"/>
    <w:rsid w:val="00954735"/>
    <w:rsid w:val="0095552B"/>
    <w:rsid w:val="0097059F"/>
    <w:rsid w:val="0098589F"/>
    <w:rsid w:val="00986DDD"/>
    <w:rsid w:val="00990085"/>
    <w:rsid w:val="00996786"/>
    <w:rsid w:val="009B0665"/>
    <w:rsid w:val="009C2F8E"/>
    <w:rsid w:val="009C3CF3"/>
    <w:rsid w:val="009D11A2"/>
    <w:rsid w:val="009D238F"/>
    <w:rsid w:val="009D3733"/>
    <w:rsid w:val="009D4BE5"/>
    <w:rsid w:val="009D6BB9"/>
    <w:rsid w:val="009E07EB"/>
    <w:rsid w:val="009E1902"/>
    <w:rsid w:val="009E58A5"/>
    <w:rsid w:val="009E6D8B"/>
    <w:rsid w:val="009F5EC7"/>
    <w:rsid w:val="00A00B21"/>
    <w:rsid w:val="00A00E06"/>
    <w:rsid w:val="00A07231"/>
    <w:rsid w:val="00A11781"/>
    <w:rsid w:val="00A177B0"/>
    <w:rsid w:val="00A24B2F"/>
    <w:rsid w:val="00A3256A"/>
    <w:rsid w:val="00A34778"/>
    <w:rsid w:val="00A51519"/>
    <w:rsid w:val="00A522C0"/>
    <w:rsid w:val="00A535EA"/>
    <w:rsid w:val="00A649AA"/>
    <w:rsid w:val="00A71D17"/>
    <w:rsid w:val="00A863F8"/>
    <w:rsid w:val="00A94989"/>
    <w:rsid w:val="00AA00CA"/>
    <w:rsid w:val="00AA2BA7"/>
    <w:rsid w:val="00AA322D"/>
    <w:rsid w:val="00AA65F1"/>
    <w:rsid w:val="00AB52DD"/>
    <w:rsid w:val="00AB7757"/>
    <w:rsid w:val="00AC1474"/>
    <w:rsid w:val="00AC3A12"/>
    <w:rsid w:val="00AD2358"/>
    <w:rsid w:val="00AE1D12"/>
    <w:rsid w:val="00AF52C2"/>
    <w:rsid w:val="00AF6E1C"/>
    <w:rsid w:val="00B0438C"/>
    <w:rsid w:val="00B07547"/>
    <w:rsid w:val="00B2743D"/>
    <w:rsid w:val="00B41858"/>
    <w:rsid w:val="00B605E5"/>
    <w:rsid w:val="00B613AF"/>
    <w:rsid w:val="00B733CD"/>
    <w:rsid w:val="00B740A3"/>
    <w:rsid w:val="00B7483C"/>
    <w:rsid w:val="00B84A24"/>
    <w:rsid w:val="00B93296"/>
    <w:rsid w:val="00B93581"/>
    <w:rsid w:val="00B940AF"/>
    <w:rsid w:val="00B9694F"/>
    <w:rsid w:val="00BA2238"/>
    <w:rsid w:val="00BA48AE"/>
    <w:rsid w:val="00BA4FA3"/>
    <w:rsid w:val="00BA5164"/>
    <w:rsid w:val="00BB6E0D"/>
    <w:rsid w:val="00BC56D6"/>
    <w:rsid w:val="00BC6478"/>
    <w:rsid w:val="00BD00F6"/>
    <w:rsid w:val="00BD3AB8"/>
    <w:rsid w:val="00BD65B7"/>
    <w:rsid w:val="00BE4064"/>
    <w:rsid w:val="00BF68E7"/>
    <w:rsid w:val="00C00008"/>
    <w:rsid w:val="00C04459"/>
    <w:rsid w:val="00C070EC"/>
    <w:rsid w:val="00C079E1"/>
    <w:rsid w:val="00C1576A"/>
    <w:rsid w:val="00C16059"/>
    <w:rsid w:val="00C16240"/>
    <w:rsid w:val="00C247AE"/>
    <w:rsid w:val="00C45606"/>
    <w:rsid w:val="00C4732B"/>
    <w:rsid w:val="00C52C66"/>
    <w:rsid w:val="00C5434D"/>
    <w:rsid w:val="00C62DD6"/>
    <w:rsid w:val="00C73672"/>
    <w:rsid w:val="00C76833"/>
    <w:rsid w:val="00C83521"/>
    <w:rsid w:val="00C91554"/>
    <w:rsid w:val="00C92C61"/>
    <w:rsid w:val="00C93DDB"/>
    <w:rsid w:val="00CA1C12"/>
    <w:rsid w:val="00CA5D9A"/>
    <w:rsid w:val="00CC6BD7"/>
    <w:rsid w:val="00CC76EE"/>
    <w:rsid w:val="00CD543C"/>
    <w:rsid w:val="00CE3645"/>
    <w:rsid w:val="00CE478B"/>
    <w:rsid w:val="00CE7D39"/>
    <w:rsid w:val="00CF64BC"/>
    <w:rsid w:val="00D029D2"/>
    <w:rsid w:val="00D200D3"/>
    <w:rsid w:val="00D22437"/>
    <w:rsid w:val="00D34652"/>
    <w:rsid w:val="00D51ECC"/>
    <w:rsid w:val="00D55464"/>
    <w:rsid w:val="00D55FD6"/>
    <w:rsid w:val="00D73017"/>
    <w:rsid w:val="00D75B6B"/>
    <w:rsid w:val="00D76F99"/>
    <w:rsid w:val="00D87430"/>
    <w:rsid w:val="00D91BBD"/>
    <w:rsid w:val="00D91D37"/>
    <w:rsid w:val="00DA1ADC"/>
    <w:rsid w:val="00DB071B"/>
    <w:rsid w:val="00DB0CBA"/>
    <w:rsid w:val="00DB2131"/>
    <w:rsid w:val="00DB5588"/>
    <w:rsid w:val="00E01509"/>
    <w:rsid w:val="00E069BA"/>
    <w:rsid w:val="00E3723E"/>
    <w:rsid w:val="00E43239"/>
    <w:rsid w:val="00E4483B"/>
    <w:rsid w:val="00E53453"/>
    <w:rsid w:val="00E56A57"/>
    <w:rsid w:val="00E60438"/>
    <w:rsid w:val="00E61869"/>
    <w:rsid w:val="00E61A5B"/>
    <w:rsid w:val="00E65A7C"/>
    <w:rsid w:val="00E74BFF"/>
    <w:rsid w:val="00E92385"/>
    <w:rsid w:val="00E976AD"/>
    <w:rsid w:val="00EB1123"/>
    <w:rsid w:val="00EB5D20"/>
    <w:rsid w:val="00EC2CFE"/>
    <w:rsid w:val="00ED075B"/>
    <w:rsid w:val="00ED4F09"/>
    <w:rsid w:val="00ED7AF4"/>
    <w:rsid w:val="00EE6390"/>
    <w:rsid w:val="00EF4A28"/>
    <w:rsid w:val="00EF5CAE"/>
    <w:rsid w:val="00F03596"/>
    <w:rsid w:val="00F0504B"/>
    <w:rsid w:val="00F06A1E"/>
    <w:rsid w:val="00F17393"/>
    <w:rsid w:val="00F32B69"/>
    <w:rsid w:val="00F34CFE"/>
    <w:rsid w:val="00F37C1A"/>
    <w:rsid w:val="00F54248"/>
    <w:rsid w:val="00F64BAB"/>
    <w:rsid w:val="00F8689D"/>
    <w:rsid w:val="00F9342D"/>
    <w:rsid w:val="00F9384C"/>
    <w:rsid w:val="00F97CC0"/>
    <w:rsid w:val="00FA36E6"/>
    <w:rsid w:val="00FA3BFA"/>
    <w:rsid w:val="00FB2786"/>
    <w:rsid w:val="00FB4941"/>
    <w:rsid w:val="00FB6606"/>
    <w:rsid w:val="00FC08E4"/>
    <w:rsid w:val="00FD385B"/>
    <w:rsid w:val="00FD43C7"/>
    <w:rsid w:val="00FE38D8"/>
    <w:rsid w:val="00FE3AEE"/>
    <w:rsid w:val="00FE3FD4"/>
    <w:rsid w:val="00FE70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1B3F1D"/>
  <w15:docId w15:val="{D7162632-E7C6-4190-8924-5B1DCD9921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style>
  <w:style w:type="paragraph" w:styleId="1">
    <w:name w:val="heading 1"/>
    <w:basedOn w:val="a"/>
    <w:next w:val="a"/>
    <w:qFormat/>
    <w:pPr>
      <w:keepNext/>
      <w:ind w:firstLine="709"/>
      <w:outlineLvl w:val="0"/>
    </w:pPr>
    <w:rPr>
      <w:sz w:val="28"/>
    </w:rPr>
  </w:style>
  <w:style w:type="paragraph" w:styleId="2">
    <w:name w:val="heading 2"/>
    <w:basedOn w:val="a"/>
    <w:next w:val="a"/>
    <w:qFormat/>
    <w:pPr>
      <w:keepNext/>
      <w:ind w:firstLine="709"/>
      <w:jc w:val="right"/>
      <w:outlineLvl w:val="1"/>
    </w:pPr>
    <w:rPr>
      <w:sz w:val="28"/>
    </w:rPr>
  </w:style>
  <w:style w:type="paragraph" w:styleId="3">
    <w:name w:val="heading 3"/>
    <w:basedOn w:val="a"/>
    <w:next w:val="a"/>
    <w:qFormat/>
    <w:pPr>
      <w:keepNext/>
      <w:ind w:firstLine="709"/>
      <w:jc w:val="center"/>
      <w:outlineLvl w:val="2"/>
    </w:pPr>
    <w:rPr>
      <w:sz w:val="28"/>
    </w:rPr>
  </w:style>
  <w:style w:type="paragraph" w:styleId="4">
    <w:name w:val="heading 4"/>
    <w:basedOn w:val="a"/>
    <w:next w:val="a"/>
    <w:qFormat/>
    <w:pPr>
      <w:keepNext/>
      <w:ind w:firstLine="709"/>
      <w:jc w:val="both"/>
      <w:outlineLvl w:val="3"/>
    </w:pPr>
    <w:rPr>
      <w:sz w:val="28"/>
    </w:rPr>
  </w:style>
  <w:style w:type="paragraph" w:styleId="5">
    <w:name w:val="heading 5"/>
    <w:basedOn w:val="a"/>
    <w:next w:val="a"/>
    <w:qFormat/>
    <w:pPr>
      <w:keepNext/>
      <w:jc w:val="center"/>
      <w:outlineLvl w:val="4"/>
    </w:pPr>
    <w:rPr>
      <w:sz w:val="28"/>
    </w:rPr>
  </w:style>
  <w:style w:type="paragraph" w:styleId="6">
    <w:name w:val="heading 6"/>
    <w:basedOn w:val="a"/>
    <w:next w:val="a"/>
    <w:qFormat/>
    <w:pPr>
      <w:keepNext/>
      <w:ind w:right="453" w:firstLine="709"/>
      <w:jc w:val="right"/>
      <w:outlineLvl w:val="5"/>
    </w:pPr>
    <w:rPr>
      <w:sz w:val="28"/>
    </w:rPr>
  </w:style>
  <w:style w:type="paragraph" w:styleId="7">
    <w:name w:val="heading 7"/>
    <w:basedOn w:val="a"/>
    <w:next w:val="a"/>
    <w:qFormat/>
    <w:pPr>
      <w:keepNext/>
      <w:jc w:val="center"/>
      <w:outlineLvl w:val="6"/>
    </w:pPr>
    <w:rPr>
      <w:b/>
      <w:sz w:val="32"/>
    </w:rPr>
  </w:style>
  <w:style w:type="paragraph" w:styleId="8">
    <w:name w:val="heading 8"/>
    <w:basedOn w:val="a"/>
    <w:next w:val="a"/>
    <w:qFormat/>
    <w:pPr>
      <w:keepNext/>
      <w:outlineLvl w:val="7"/>
    </w:pPr>
    <w:rPr>
      <w:sz w:val="28"/>
    </w:rPr>
  </w:style>
  <w:style w:type="paragraph" w:styleId="9">
    <w:name w:val="heading 9"/>
    <w:basedOn w:val="a"/>
    <w:next w:val="a"/>
    <w:qFormat/>
    <w:pPr>
      <w:keepNext/>
      <w:jc w:val="right"/>
      <w:outlineLvl w:val="8"/>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536"/>
        <w:tab w:val="right" w:pos="9072"/>
      </w:tabs>
    </w:pPr>
  </w:style>
  <w:style w:type="character" w:styleId="a5">
    <w:name w:val="page number"/>
    <w:basedOn w:val="a0"/>
  </w:style>
  <w:style w:type="paragraph" w:styleId="a6">
    <w:name w:val="Body Text Indent"/>
    <w:basedOn w:val="a"/>
    <w:pPr>
      <w:ind w:firstLine="709"/>
      <w:jc w:val="both"/>
    </w:pPr>
    <w:rPr>
      <w:sz w:val="28"/>
    </w:rPr>
  </w:style>
  <w:style w:type="paragraph" w:styleId="a7">
    <w:name w:val="Body Text"/>
    <w:basedOn w:val="a"/>
    <w:pPr>
      <w:jc w:val="both"/>
    </w:pPr>
    <w:rPr>
      <w:sz w:val="28"/>
    </w:rPr>
  </w:style>
  <w:style w:type="character" w:styleId="a8">
    <w:name w:val="Emphasis"/>
    <w:qFormat/>
    <w:rPr>
      <w:i/>
    </w:rPr>
  </w:style>
  <w:style w:type="paragraph" w:styleId="20">
    <w:name w:val="Body Text Indent 2"/>
    <w:basedOn w:val="a"/>
    <w:pPr>
      <w:ind w:right="-425" w:firstLine="426"/>
      <w:jc w:val="center"/>
    </w:pPr>
    <w:rPr>
      <w:sz w:val="28"/>
    </w:rPr>
  </w:style>
  <w:style w:type="paragraph" w:styleId="30">
    <w:name w:val="Body Text Indent 3"/>
    <w:basedOn w:val="a"/>
    <w:pPr>
      <w:ind w:firstLine="426"/>
      <w:jc w:val="both"/>
    </w:pPr>
    <w:rPr>
      <w:sz w:val="28"/>
    </w:rPr>
  </w:style>
  <w:style w:type="paragraph" w:styleId="a9">
    <w:name w:val="Title"/>
    <w:basedOn w:val="a"/>
    <w:qFormat/>
    <w:rsid w:val="003210D8"/>
    <w:pPr>
      <w:jc w:val="center"/>
    </w:pPr>
    <w:rPr>
      <w:b/>
      <w:bCs/>
      <w:sz w:val="28"/>
      <w:szCs w:val="28"/>
    </w:rPr>
  </w:style>
  <w:style w:type="table" w:styleId="aa">
    <w:name w:val="Table Grid"/>
    <w:basedOn w:val="a1"/>
    <w:uiPriority w:val="39"/>
    <w:rsid w:val="00C157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footer"/>
    <w:basedOn w:val="a"/>
    <w:rsid w:val="006302B2"/>
    <w:pPr>
      <w:tabs>
        <w:tab w:val="center" w:pos="4677"/>
        <w:tab w:val="right" w:pos="9355"/>
      </w:tabs>
    </w:pPr>
  </w:style>
  <w:style w:type="paragraph" w:styleId="ac">
    <w:name w:val="footnote text"/>
    <w:basedOn w:val="a"/>
    <w:link w:val="ad"/>
    <w:uiPriority w:val="99"/>
    <w:unhideWhenUsed/>
    <w:rsid w:val="005D02B9"/>
    <w:rPr>
      <w:rFonts w:ascii="Calibri" w:hAnsi="Calibri"/>
      <w:lang w:eastAsia="en-US"/>
    </w:rPr>
  </w:style>
  <w:style w:type="character" w:customStyle="1" w:styleId="ad">
    <w:name w:val="Текст сноски Знак"/>
    <w:link w:val="ac"/>
    <w:uiPriority w:val="99"/>
    <w:rsid w:val="005D02B9"/>
    <w:rPr>
      <w:rFonts w:ascii="Calibri" w:hAnsi="Calibri"/>
      <w:lang w:eastAsia="en-US"/>
    </w:rPr>
  </w:style>
  <w:style w:type="character" w:styleId="ae">
    <w:name w:val="footnote reference"/>
    <w:uiPriority w:val="99"/>
    <w:unhideWhenUsed/>
    <w:rsid w:val="005D02B9"/>
    <w:rPr>
      <w:vertAlign w:val="superscript"/>
    </w:rPr>
  </w:style>
  <w:style w:type="table" w:customStyle="1" w:styleId="10">
    <w:name w:val="Сетка таблицы1"/>
    <w:basedOn w:val="a1"/>
    <w:next w:val="aa"/>
    <w:uiPriority w:val="39"/>
    <w:rsid w:val="005D02B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basedOn w:val="a"/>
    <w:uiPriority w:val="34"/>
    <w:qFormat/>
    <w:rsid w:val="00616A40"/>
    <w:pPr>
      <w:ind w:left="720"/>
      <w:contextualSpacing/>
    </w:pPr>
  </w:style>
  <w:style w:type="character" w:customStyle="1" w:styleId="a4">
    <w:name w:val="Верхний колонтитул Знак"/>
    <w:basedOn w:val="a0"/>
    <w:link w:val="a3"/>
    <w:uiPriority w:val="99"/>
    <w:rsid w:val="00FA36E6"/>
  </w:style>
  <w:style w:type="paragraph" w:customStyle="1" w:styleId="ConsPlusNormal">
    <w:name w:val="ConsPlusNormal"/>
    <w:uiPriority w:val="99"/>
    <w:rsid w:val="007B016C"/>
    <w:pPr>
      <w:widowControl w:val="0"/>
      <w:autoSpaceDE w:val="0"/>
      <w:autoSpaceDN w:val="0"/>
    </w:pPr>
    <w:rPr>
      <w:rFonts w:ascii="Calibri" w:hAnsi="Calibri" w:cs="Calibri"/>
      <w:sz w:val="22"/>
    </w:rPr>
  </w:style>
  <w:style w:type="paragraph" w:customStyle="1" w:styleId="ConsPlusTitle">
    <w:name w:val="ConsPlusTitle"/>
    <w:rsid w:val="007B016C"/>
    <w:pPr>
      <w:widowControl w:val="0"/>
      <w:autoSpaceDE w:val="0"/>
      <w:autoSpaceDN w:val="0"/>
    </w:pPr>
    <w:rPr>
      <w:rFonts w:ascii="Calibri" w:hAnsi="Calibri" w:cs="Calibri"/>
      <w:b/>
      <w:sz w:val="22"/>
    </w:rPr>
  </w:style>
  <w:style w:type="character" w:styleId="af0">
    <w:name w:val="Hyperlink"/>
    <w:basedOn w:val="a0"/>
    <w:uiPriority w:val="99"/>
    <w:unhideWhenUsed/>
    <w:rsid w:val="007B016C"/>
    <w:rPr>
      <w:color w:val="0000FF"/>
      <w:u w:val="single"/>
    </w:rPr>
  </w:style>
  <w:style w:type="paragraph" w:styleId="af1">
    <w:name w:val="Balloon Text"/>
    <w:basedOn w:val="a"/>
    <w:link w:val="af2"/>
    <w:rsid w:val="00170B7F"/>
    <w:rPr>
      <w:rFonts w:ascii="Tahoma" w:hAnsi="Tahoma" w:cs="Tahoma"/>
      <w:sz w:val="16"/>
      <w:szCs w:val="16"/>
    </w:rPr>
  </w:style>
  <w:style w:type="character" w:customStyle="1" w:styleId="af2">
    <w:name w:val="Текст выноски Знак"/>
    <w:basedOn w:val="a0"/>
    <w:link w:val="af1"/>
    <w:rsid w:val="00170B7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48110">
      <w:bodyDiv w:val="1"/>
      <w:marLeft w:val="0"/>
      <w:marRight w:val="0"/>
      <w:marTop w:val="0"/>
      <w:marBottom w:val="0"/>
      <w:divBdr>
        <w:top w:val="none" w:sz="0" w:space="0" w:color="auto"/>
        <w:left w:val="none" w:sz="0" w:space="0" w:color="auto"/>
        <w:bottom w:val="none" w:sz="0" w:space="0" w:color="auto"/>
        <w:right w:val="none" w:sz="0" w:space="0" w:color="auto"/>
      </w:divBdr>
    </w:div>
    <w:div w:id="124584546">
      <w:bodyDiv w:val="1"/>
      <w:marLeft w:val="0"/>
      <w:marRight w:val="0"/>
      <w:marTop w:val="0"/>
      <w:marBottom w:val="0"/>
      <w:divBdr>
        <w:top w:val="none" w:sz="0" w:space="0" w:color="auto"/>
        <w:left w:val="none" w:sz="0" w:space="0" w:color="auto"/>
        <w:bottom w:val="none" w:sz="0" w:space="0" w:color="auto"/>
        <w:right w:val="none" w:sz="0" w:space="0" w:color="auto"/>
      </w:divBdr>
    </w:div>
    <w:div w:id="336084539">
      <w:bodyDiv w:val="1"/>
      <w:marLeft w:val="0"/>
      <w:marRight w:val="0"/>
      <w:marTop w:val="0"/>
      <w:marBottom w:val="0"/>
      <w:divBdr>
        <w:top w:val="none" w:sz="0" w:space="0" w:color="auto"/>
        <w:left w:val="none" w:sz="0" w:space="0" w:color="auto"/>
        <w:bottom w:val="none" w:sz="0" w:space="0" w:color="auto"/>
        <w:right w:val="none" w:sz="0" w:space="0" w:color="auto"/>
      </w:divBdr>
    </w:div>
    <w:div w:id="877741705">
      <w:bodyDiv w:val="1"/>
      <w:marLeft w:val="0"/>
      <w:marRight w:val="0"/>
      <w:marTop w:val="0"/>
      <w:marBottom w:val="0"/>
      <w:divBdr>
        <w:top w:val="none" w:sz="0" w:space="0" w:color="auto"/>
        <w:left w:val="none" w:sz="0" w:space="0" w:color="auto"/>
        <w:bottom w:val="none" w:sz="0" w:space="0" w:color="auto"/>
        <w:right w:val="none" w:sz="0" w:space="0" w:color="auto"/>
      </w:divBdr>
    </w:div>
    <w:div w:id="908149528">
      <w:bodyDiv w:val="1"/>
      <w:marLeft w:val="0"/>
      <w:marRight w:val="0"/>
      <w:marTop w:val="0"/>
      <w:marBottom w:val="0"/>
      <w:divBdr>
        <w:top w:val="none" w:sz="0" w:space="0" w:color="auto"/>
        <w:left w:val="none" w:sz="0" w:space="0" w:color="auto"/>
        <w:bottom w:val="none" w:sz="0" w:space="0" w:color="auto"/>
        <w:right w:val="none" w:sz="0" w:space="0" w:color="auto"/>
      </w:divBdr>
    </w:div>
    <w:div w:id="1737045287">
      <w:bodyDiv w:val="1"/>
      <w:marLeft w:val="0"/>
      <w:marRight w:val="0"/>
      <w:marTop w:val="0"/>
      <w:marBottom w:val="0"/>
      <w:divBdr>
        <w:top w:val="none" w:sz="0" w:space="0" w:color="auto"/>
        <w:left w:val="none" w:sz="0" w:space="0" w:color="auto"/>
        <w:bottom w:val="none" w:sz="0" w:space="0" w:color="auto"/>
        <w:right w:val="none" w:sz="0" w:space="0" w:color="auto"/>
      </w:divBdr>
    </w:div>
    <w:div w:id="1749501043">
      <w:bodyDiv w:val="1"/>
      <w:marLeft w:val="0"/>
      <w:marRight w:val="0"/>
      <w:marTop w:val="0"/>
      <w:marBottom w:val="0"/>
      <w:divBdr>
        <w:top w:val="none" w:sz="0" w:space="0" w:color="auto"/>
        <w:left w:val="none" w:sz="0" w:space="0" w:color="auto"/>
        <w:bottom w:val="none" w:sz="0" w:space="0" w:color="auto"/>
        <w:right w:val="none" w:sz="0" w:space="0" w:color="auto"/>
      </w:divBdr>
    </w:div>
    <w:div w:id="1797718070">
      <w:bodyDiv w:val="1"/>
      <w:marLeft w:val="0"/>
      <w:marRight w:val="0"/>
      <w:marTop w:val="0"/>
      <w:marBottom w:val="0"/>
      <w:divBdr>
        <w:top w:val="none" w:sz="0" w:space="0" w:color="auto"/>
        <w:left w:val="none" w:sz="0" w:space="0" w:color="auto"/>
        <w:bottom w:val="none" w:sz="0" w:space="0" w:color="auto"/>
        <w:right w:val="none" w:sz="0" w:space="0" w:color="auto"/>
      </w:divBdr>
    </w:div>
    <w:div w:id="1880118733">
      <w:bodyDiv w:val="1"/>
      <w:marLeft w:val="0"/>
      <w:marRight w:val="0"/>
      <w:marTop w:val="0"/>
      <w:marBottom w:val="0"/>
      <w:divBdr>
        <w:top w:val="none" w:sz="0" w:space="0" w:color="auto"/>
        <w:left w:val="none" w:sz="0" w:space="0" w:color="auto"/>
        <w:bottom w:val="none" w:sz="0" w:space="0" w:color="auto"/>
        <w:right w:val="none" w:sz="0" w:space="0" w:color="auto"/>
      </w:divBdr>
    </w:div>
    <w:div w:id="2047370605">
      <w:bodyDiv w:val="1"/>
      <w:marLeft w:val="0"/>
      <w:marRight w:val="0"/>
      <w:marTop w:val="0"/>
      <w:marBottom w:val="0"/>
      <w:divBdr>
        <w:top w:val="none" w:sz="0" w:space="0" w:color="auto"/>
        <w:left w:val="none" w:sz="0" w:space="0" w:color="auto"/>
        <w:bottom w:val="none" w:sz="0" w:space="0" w:color="auto"/>
        <w:right w:val="none" w:sz="0" w:space="0" w:color="auto"/>
      </w:divBdr>
    </w:div>
    <w:div w:id="2055736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hyperlink" Target="consultantplus://offline/ref=AA4630D1CB1D905B67F81D2E487C4F3C02F707B293B8D6CA495AAED7A9549A8885E4ADCA712EC586B5Y7NCM" TargetMode="External"/><Relationship Id="rId3" Type="http://schemas.openxmlformats.org/officeDocument/2006/relationships/styles" Target="styles.xml"/><Relationship Id="rId21" Type="http://schemas.openxmlformats.org/officeDocument/2006/relationships/hyperlink" Target="file:///C:\Users\user\AppData\Local\Temp\delo\&#1055;&#1088;&#1080;&#1083;&#1086;&#1078;&#1077;&#1085;&#1080;&#1077;2_&#1060;&#1086;&#1088;&#1084;&#1072;&#1055;&#1077;&#1088;&#1077;&#1095;&#1085;&#1103;_&#1053;&#1072;&#1056;&#1072;&#1089;&#1089;&#1099;&#1083;&#1082;&#1091;-0.DOCX" TargetMode="Externa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yperlink" Target="file:///C:\Users\user\AppData\Local\Temp\delo\&#1055;&#1088;&#1080;&#1083;&#1086;&#1078;&#1077;&#1085;&#1080;&#1077;2_&#1060;&#1086;&#1088;&#1084;&#1072;&#1055;&#1077;&#1088;&#1077;&#1095;&#1085;&#1103;_&#1053;&#1072;&#1056;&#1072;&#1089;&#1089;&#1099;&#1083;&#1082;&#1091;-0.DOC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F0D981DAD03DA88E978B1511AE37CB395CF86187ECB8583C6DC70F24F3B6FD2C6F762DB13A87D40046C2D20uFM"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hyperlink" Target="consultantplus://offline/ref=AA4630D1CB1D905B67F81D2E487C4F3C02F707B293B8D6CA495AAED7A9549A8885E4ADCA712EC586B5Y7NCM" TargetMode="External"/><Relationship Id="rId19" Type="http://schemas.openxmlformats.org/officeDocument/2006/relationships/hyperlink" Target="consultantplus://offline/ref=4BF76796F587D25AA7439EAE588525A5367750ABAFEDD25E0AACE9B36DxCe0H" TargetMode="External"/><Relationship Id="rId4" Type="http://schemas.openxmlformats.org/officeDocument/2006/relationships/settings" Target="settings.xml"/><Relationship Id="rId9" Type="http://schemas.openxmlformats.org/officeDocument/2006/relationships/image" Target="file:///A:\&#1043;&#1077;&#1088;&#1073;%20&#1057;&#1084;&#1086;&#1083;.%20&#1086;&#1073;&#1083;&#1072;&#1089;&#1090;&#1080;-3.gif" TargetMode="External"/><Relationship Id="rId14" Type="http://schemas.openxmlformats.org/officeDocument/2006/relationships/footer" Target="footer1.xml"/><Relationship Id="rId22"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689149-88FC-4B1B-B2CF-C1ECC8925A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1</Pages>
  <Words>4557</Words>
  <Characters>25980</Characters>
  <Application>Microsoft Office Word</Application>
  <DocSecurity>0</DocSecurity>
  <Lines>216</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НИИ ИТ</Company>
  <LinksUpToDate>false</LinksUpToDate>
  <CharactersWithSpaces>30477</CharactersWithSpaces>
  <SharedDoc>false</SharedDoc>
  <HLinks>
    <vt:vector size="24" baseType="variant">
      <vt:variant>
        <vt:i4>5570644</vt:i4>
      </vt:variant>
      <vt:variant>
        <vt:i4>9</vt:i4>
      </vt:variant>
      <vt:variant>
        <vt:i4>0</vt:i4>
      </vt:variant>
      <vt:variant>
        <vt:i4>5</vt:i4>
      </vt:variant>
      <vt:variant>
        <vt:lpwstr>consultantplus://offline/ref=4BF76796F587D25AA7439EAE588525A5367750ABAFEDD25E0AACE9B36DxCe0H</vt:lpwstr>
      </vt:variant>
      <vt:variant>
        <vt:lpwstr/>
      </vt:variant>
      <vt:variant>
        <vt:i4>6225923</vt:i4>
      </vt:variant>
      <vt:variant>
        <vt:i4>6</vt:i4>
      </vt:variant>
      <vt:variant>
        <vt:i4>0</vt:i4>
      </vt:variant>
      <vt:variant>
        <vt:i4>5</vt:i4>
      </vt:variant>
      <vt:variant>
        <vt:lpwstr>consultantplus://offline/ref=AA4630D1CB1D905B67F81D2E487C4F3C02F707B293B8D6CA495AAED7A9549A8885E4ADCA712EC586B5Y7NCM</vt:lpwstr>
      </vt:variant>
      <vt:variant>
        <vt:lpwstr/>
      </vt:variant>
      <vt:variant>
        <vt:i4>524290</vt:i4>
      </vt:variant>
      <vt:variant>
        <vt:i4>3</vt:i4>
      </vt:variant>
      <vt:variant>
        <vt:i4>0</vt:i4>
      </vt:variant>
      <vt:variant>
        <vt:i4>5</vt:i4>
      </vt:variant>
      <vt:variant>
        <vt:lpwstr>consultantplus://offline/ref=CF0D981DAD03DA88E978B1511AE37CB395CF86187ECB8583C6DC70F24F3B6FD2C6F762DB13A87D40046C2D20uFM</vt:lpwstr>
      </vt:variant>
      <vt:variant>
        <vt:lpwstr/>
      </vt:variant>
      <vt:variant>
        <vt:i4>6225923</vt:i4>
      </vt:variant>
      <vt:variant>
        <vt:i4>0</vt:i4>
      </vt:variant>
      <vt:variant>
        <vt:i4>0</vt:i4>
      </vt:variant>
      <vt:variant>
        <vt:i4>5</vt:i4>
      </vt:variant>
      <vt:variant>
        <vt:lpwstr>consultantplus://offline/ref=AA4630D1CB1D905B67F81D2E487C4F3C02F707B293B8D6CA495AAED7A9549A8885E4ADCA712EC586B5Y7NCM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voshod</dc:creator>
  <cp:lastModifiedBy>Администрация Шаталовского сельского поселения</cp:lastModifiedBy>
  <cp:revision>31</cp:revision>
  <cp:lastPrinted>2019-07-30T13:46:00Z</cp:lastPrinted>
  <dcterms:created xsi:type="dcterms:W3CDTF">2019-07-16T06:49:00Z</dcterms:created>
  <dcterms:modified xsi:type="dcterms:W3CDTF">2019-07-30T13:47:00Z</dcterms:modified>
</cp:coreProperties>
</file>