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7" w:rsidRDefault="00473827" w:rsidP="00473827">
      <w:pPr>
        <w:jc w:val="center"/>
        <w:rPr>
          <w:sz w:val="28"/>
          <w:szCs w:val="28"/>
        </w:rPr>
      </w:pPr>
    </w:p>
    <w:p w:rsidR="00473827" w:rsidRDefault="00473827" w:rsidP="00473827">
      <w:pPr>
        <w:framePr w:hSpace="141" w:wrap="auto" w:vAnchor="text" w:hAnchor="page" w:x="5641" w:y="200"/>
        <w:jc w:val="center"/>
      </w:pPr>
      <w:r>
        <w:rPr>
          <w:noProof/>
        </w:rPr>
        <w:drawing>
          <wp:inline distT="0" distB="0" distL="0" distR="0">
            <wp:extent cx="596900" cy="69723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27" w:rsidRDefault="00473827" w:rsidP="00473827">
      <w:pPr>
        <w:jc w:val="center"/>
        <w:rPr>
          <w:sz w:val="28"/>
          <w:szCs w:val="28"/>
        </w:rPr>
      </w:pPr>
    </w:p>
    <w:p w:rsidR="00473827" w:rsidRDefault="00473827" w:rsidP="00473827">
      <w:pPr>
        <w:jc w:val="center"/>
        <w:rPr>
          <w:sz w:val="28"/>
          <w:szCs w:val="28"/>
        </w:rPr>
      </w:pPr>
    </w:p>
    <w:p w:rsidR="00473827" w:rsidRDefault="00473827" w:rsidP="00473827">
      <w:pPr>
        <w:jc w:val="center"/>
        <w:rPr>
          <w:sz w:val="28"/>
          <w:szCs w:val="28"/>
        </w:rPr>
      </w:pPr>
    </w:p>
    <w:p w:rsidR="00473827" w:rsidRDefault="00473827" w:rsidP="00473827">
      <w:pPr>
        <w:jc w:val="center"/>
        <w:rPr>
          <w:sz w:val="28"/>
          <w:szCs w:val="28"/>
        </w:rPr>
      </w:pPr>
    </w:p>
    <w:p w:rsidR="00473827" w:rsidRDefault="00473827" w:rsidP="00473827">
      <w:pPr>
        <w:jc w:val="center"/>
        <w:rPr>
          <w:sz w:val="28"/>
          <w:szCs w:val="28"/>
        </w:rPr>
      </w:pPr>
    </w:p>
    <w:p w:rsidR="00473827" w:rsidRDefault="00473827" w:rsidP="00473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73827" w:rsidRDefault="00473827" w:rsidP="00473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</w:t>
      </w:r>
    </w:p>
    <w:p w:rsidR="00473827" w:rsidRDefault="00473827" w:rsidP="00473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473827" w:rsidRDefault="00473827" w:rsidP="004738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73827" w:rsidRDefault="00473827" w:rsidP="004738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3827" w:rsidRDefault="00473827" w:rsidP="00473827">
      <w:pPr>
        <w:rPr>
          <w:b/>
          <w:bCs/>
          <w:sz w:val="28"/>
          <w:szCs w:val="28"/>
        </w:rPr>
      </w:pPr>
    </w:p>
    <w:p w:rsidR="00473827" w:rsidRDefault="00473827" w:rsidP="00473827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72"/>
        <w:gridCol w:w="428"/>
      </w:tblGrid>
      <w:tr w:rsidR="00473827" w:rsidTr="00473827">
        <w:trPr>
          <w:trHeight w:val="86"/>
        </w:trPr>
        <w:tc>
          <w:tcPr>
            <w:tcW w:w="572" w:type="dxa"/>
            <w:hideMark/>
          </w:tcPr>
          <w:p w:rsidR="00473827" w:rsidRDefault="00473827">
            <w:pPr>
              <w:pStyle w:val="1"/>
              <w:spacing w:line="276" w:lineRule="auto"/>
            </w:pPr>
            <w:r>
              <w:t xml:space="preserve"> </w:t>
            </w:r>
          </w:p>
        </w:tc>
        <w:tc>
          <w:tcPr>
            <w:tcW w:w="428" w:type="dxa"/>
            <w:hideMark/>
          </w:tcPr>
          <w:p w:rsidR="00473827" w:rsidRDefault="004738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73827" w:rsidRDefault="00473827" w:rsidP="00473827">
      <w:pPr>
        <w:pStyle w:val="1"/>
        <w:ind w:firstLine="0"/>
      </w:pPr>
      <w:r>
        <w:t xml:space="preserve">от </w:t>
      </w:r>
      <w:r w:rsidR="002E60C5">
        <w:t>09</w:t>
      </w:r>
      <w:r>
        <w:t xml:space="preserve"> декабря 2015 года                                            № </w:t>
      </w:r>
      <w:r w:rsidR="000F70F3">
        <w:t>13</w:t>
      </w:r>
      <w:r>
        <w:t xml:space="preserve">       </w:t>
      </w:r>
    </w:p>
    <w:p w:rsidR="00473827" w:rsidRDefault="00473827" w:rsidP="00473827">
      <w:pPr>
        <w:ind w:right="4675"/>
        <w:jc w:val="both"/>
        <w:rPr>
          <w:sz w:val="16"/>
          <w:szCs w:val="16"/>
        </w:rPr>
      </w:pPr>
    </w:p>
    <w:p w:rsidR="00473827" w:rsidRDefault="00473827" w:rsidP="00473827">
      <w:pPr>
        <w:spacing w:before="100" w:beforeAutospacing="1" w:after="100" w:afterAutospacing="1" w:line="240" w:lineRule="atLeast"/>
        <w:ind w:righ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Порядка создания межведомственной комиссии для оценки жилых помещений жилищного фонда Российской Федерации,  многоквартирных домов, находящихся в федеральной собственности, и муниципального жилищного</w:t>
      </w:r>
      <w:r>
        <w:rPr>
          <w:bCs/>
          <w:color w:val="000000"/>
          <w:sz w:val="28"/>
          <w:szCs w:val="28"/>
        </w:rPr>
        <w:br/>
        <w:t>фонда</w:t>
      </w:r>
    </w:p>
    <w:p w:rsidR="00473827" w:rsidRDefault="00473827" w:rsidP="00473827">
      <w:pPr>
        <w:pStyle w:val="ConsPlusTitle"/>
        <w:widowControl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473827" w:rsidRDefault="00473827" w:rsidP="004738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827" w:rsidRDefault="00473827" w:rsidP="00473827">
      <w:pPr>
        <w:pStyle w:val="1"/>
        <w:jc w:val="both"/>
      </w:pPr>
      <w:r>
        <w:rPr>
          <w:szCs w:val="28"/>
        </w:rPr>
        <w:t xml:space="preserve">В соответствии с Жилищным кодексом РФ, </w:t>
      </w:r>
      <w:r>
        <w:t>Постановлением  Правительства РФ от 28 января 2006 г. № 47 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473827" w:rsidRDefault="00473827" w:rsidP="00473827"/>
    <w:p w:rsidR="00473827" w:rsidRDefault="00473827" w:rsidP="004738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Шаталовского  сельского поселения  Починковского района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73827" w:rsidRDefault="00473827" w:rsidP="00143D74">
      <w:pPr>
        <w:pStyle w:val="1"/>
        <w:jc w:val="both"/>
      </w:pPr>
      <w:r>
        <w:t xml:space="preserve">        1. Утвердить прилагаемый  Порядок</w:t>
      </w:r>
      <w:r>
        <w:br/>
        <w:t>создания межведомственной комиссии для оценки жилых помещений</w:t>
      </w:r>
      <w:r>
        <w:br/>
        <w:t>жилищного фонда Российской Федерации, многоквартирных домов,</w:t>
      </w:r>
      <w:r>
        <w:br/>
        <w:t>находящихся в федеральной собственности, и муниципального</w:t>
      </w:r>
      <w:r>
        <w:br/>
        <w:t>жилищного фонда</w:t>
      </w:r>
      <w:r w:rsidR="00143D74">
        <w:t>.</w:t>
      </w:r>
    </w:p>
    <w:p w:rsidR="00473827" w:rsidRDefault="00473827" w:rsidP="0047382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73827" w:rsidRDefault="00473827" w:rsidP="0047382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827" w:rsidRDefault="00473827" w:rsidP="0047382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473827" w:rsidRDefault="00473827" w:rsidP="004738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473827" w:rsidRDefault="00473827" w:rsidP="00473827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473827" w:rsidRDefault="00473827" w:rsidP="0047382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Шаталовского сельского поселения </w:t>
      </w:r>
    </w:p>
    <w:p w:rsidR="00473827" w:rsidRDefault="00473827" w:rsidP="00473827">
      <w:pPr>
        <w:pStyle w:val="3"/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473827" w:rsidRDefault="00473827" w:rsidP="00473827">
      <w:pPr>
        <w:pStyle w:val="3"/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Е.А.Зыкова</w:t>
      </w:r>
    </w:p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Default="00473827" w:rsidP="00473827"/>
    <w:p w:rsidR="00473827" w:rsidRPr="002E60C5" w:rsidRDefault="00473827" w:rsidP="00473827">
      <w:pPr>
        <w:tabs>
          <w:tab w:val="left" w:pos="6345"/>
        </w:tabs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 w:rsidRPr="002E60C5">
        <w:rPr>
          <w:bCs/>
          <w:color w:val="000000"/>
          <w:sz w:val="28"/>
          <w:szCs w:val="28"/>
        </w:rPr>
        <w:t>Утверждён</w:t>
      </w:r>
      <w:proofErr w:type="gramEnd"/>
      <w:r w:rsidRPr="002E60C5">
        <w:rPr>
          <w:bCs/>
          <w:color w:val="000000"/>
          <w:sz w:val="28"/>
          <w:szCs w:val="28"/>
        </w:rPr>
        <w:t xml:space="preserve"> постановлением Администрации </w:t>
      </w:r>
    </w:p>
    <w:p w:rsidR="00473827" w:rsidRPr="002E60C5" w:rsidRDefault="00473827" w:rsidP="00473827">
      <w:pPr>
        <w:tabs>
          <w:tab w:val="left" w:pos="6345"/>
        </w:tabs>
        <w:jc w:val="right"/>
        <w:rPr>
          <w:bCs/>
          <w:color w:val="000000"/>
          <w:sz w:val="28"/>
          <w:szCs w:val="28"/>
        </w:rPr>
      </w:pPr>
      <w:r w:rsidRPr="002E60C5">
        <w:rPr>
          <w:bCs/>
          <w:color w:val="000000"/>
          <w:sz w:val="28"/>
          <w:szCs w:val="28"/>
        </w:rPr>
        <w:t xml:space="preserve">Шаталовского сельского поселения </w:t>
      </w:r>
    </w:p>
    <w:p w:rsidR="00473827" w:rsidRPr="002E60C5" w:rsidRDefault="00473827" w:rsidP="00473827">
      <w:pPr>
        <w:tabs>
          <w:tab w:val="left" w:pos="6345"/>
        </w:tabs>
        <w:jc w:val="right"/>
        <w:rPr>
          <w:bCs/>
          <w:color w:val="000000"/>
          <w:sz w:val="28"/>
          <w:szCs w:val="28"/>
        </w:rPr>
      </w:pPr>
      <w:r w:rsidRPr="002E60C5">
        <w:rPr>
          <w:bCs/>
          <w:color w:val="000000"/>
          <w:sz w:val="28"/>
          <w:szCs w:val="28"/>
        </w:rPr>
        <w:t xml:space="preserve">Починковского района </w:t>
      </w:r>
    </w:p>
    <w:p w:rsidR="00473827" w:rsidRPr="002E60C5" w:rsidRDefault="00473827" w:rsidP="00473827">
      <w:pPr>
        <w:tabs>
          <w:tab w:val="left" w:pos="6345"/>
        </w:tabs>
        <w:jc w:val="right"/>
        <w:rPr>
          <w:bCs/>
          <w:color w:val="000000"/>
          <w:sz w:val="28"/>
          <w:szCs w:val="28"/>
        </w:rPr>
      </w:pPr>
      <w:r w:rsidRPr="002E60C5">
        <w:rPr>
          <w:bCs/>
          <w:color w:val="000000"/>
          <w:sz w:val="28"/>
          <w:szCs w:val="28"/>
        </w:rPr>
        <w:t>Смоленской области</w:t>
      </w:r>
    </w:p>
    <w:p w:rsidR="00473827" w:rsidRPr="002E60C5" w:rsidRDefault="00473827" w:rsidP="00473827">
      <w:pPr>
        <w:tabs>
          <w:tab w:val="left" w:pos="6345"/>
        </w:tabs>
        <w:jc w:val="right"/>
        <w:rPr>
          <w:bCs/>
          <w:color w:val="000000"/>
          <w:sz w:val="28"/>
          <w:szCs w:val="28"/>
        </w:rPr>
      </w:pPr>
      <w:r w:rsidRPr="002E60C5">
        <w:rPr>
          <w:bCs/>
          <w:color w:val="000000"/>
          <w:sz w:val="28"/>
          <w:szCs w:val="28"/>
        </w:rPr>
        <w:t xml:space="preserve"> от </w:t>
      </w:r>
      <w:r w:rsidR="002E60C5" w:rsidRPr="002E60C5">
        <w:rPr>
          <w:bCs/>
          <w:color w:val="000000"/>
          <w:sz w:val="28"/>
          <w:szCs w:val="28"/>
        </w:rPr>
        <w:t>09.</w:t>
      </w:r>
      <w:r w:rsidRPr="002E60C5">
        <w:rPr>
          <w:bCs/>
          <w:color w:val="000000"/>
          <w:sz w:val="28"/>
          <w:szCs w:val="28"/>
        </w:rPr>
        <w:t xml:space="preserve">12.2015 № </w:t>
      </w:r>
      <w:r w:rsidR="002E60C5" w:rsidRPr="002E60C5">
        <w:rPr>
          <w:bCs/>
          <w:color w:val="000000"/>
          <w:sz w:val="28"/>
          <w:szCs w:val="28"/>
        </w:rPr>
        <w:t>13</w:t>
      </w:r>
    </w:p>
    <w:p w:rsidR="00473827" w:rsidRDefault="00473827" w:rsidP="004738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473827" w:rsidRDefault="00473827" w:rsidP="00473827">
      <w:pPr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473827" w:rsidRDefault="00473827" w:rsidP="00473827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br/>
        <w:t>создания межведомственной комиссии для оценки жилых помещений</w:t>
      </w:r>
      <w:r>
        <w:rPr>
          <w:b/>
          <w:bCs/>
          <w:color w:val="000000"/>
          <w:sz w:val="28"/>
          <w:szCs w:val="28"/>
        </w:rPr>
        <w:br/>
        <w:t>жилищного фонда Российской Федерации, многоквартирных домов,</w:t>
      </w:r>
      <w:r>
        <w:rPr>
          <w:b/>
          <w:bCs/>
          <w:color w:val="000000"/>
          <w:sz w:val="28"/>
          <w:szCs w:val="28"/>
        </w:rPr>
        <w:br/>
        <w:t>находящихся в федеральной собственности, и муниципального</w:t>
      </w:r>
      <w:r>
        <w:rPr>
          <w:b/>
          <w:bCs/>
          <w:color w:val="000000"/>
          <w:sz w:val="28"/>
          <w:szCs w:val="28"/>
        </w:rPr>
        <w:br/>
        <w:t>жилищного фонда</w:t>
      </w:r>
    </w:p>
    <w:p w:rsidR="00473827" w:rsidRDefault="00473827" w:rsidP="00473827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</w:t>
      </w:r>
      <w:proofErr w:type="gramStart"/>
      <w:r>
        <w:rPr>
          <w:color w:val="000000"/>
          <w:sz w:val="28"/>
          <w:szCs w:val="28"/>
        </w:rPr>
        <w:t>Настоящий Порядок устанавливает правила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(далее - комиссия).</w:t>
      </w:r>
      <w:proofErr w:type="gramEnd"/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Комиссия является коллегиальным межведомственным органом, образуемым при Администрации Шаталовского сельского поселения Починковского района Смоленской области.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Комиссия создается, и ее состав утверждается распоряжением Администрации Шаталовского сельского поселения Починковского района Смоленской области.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proofErr w:type="gramStart"/>
      <w:r>
        <w:rPr>
          <w:color w:val="000000"/>
          <w:sz w:val="28"/>
          <w:szCs w:val="28"/>
        </w:rPr>
        <w:t>В состав комиссии включаются работники Администрации Шаталовского сельского поселения Починковского района Смоленской области представители органов, уполномоченных на проведение муниципального жилищного контроля, государственного контроля и надзора в сферах санитарно – эпидемиологической, пожарной, промышленной, экологической и иной безопасности, защиты прав потребителей и благополучие человека, проведение инвентаризации и регистрации объектов недвижимости, а также в случае необходимости – представители органов архитектуры, градостроительства и соответствующих организаций, эксперты</w:t>
      </w:r>
      <w:proofErr w:type="gramEnd"/>
      <w:r>
        <w:rPr>
          <w:color w:val="000000"/>
          <w:sz w:val="28"/>
          <w:szCs w:val="28"/>
        </w:rP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Председателем комиссии является Глава муниципального образования Шаталовского сельского поселения Починковского района Смоленской области.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6. Собственник жилого помещения (уполномоченное им лицо) привлекается к работе в комиссии с правом совещательного голоса.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голоса,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(учреждению), оцениваемое имущество принадлежит на соответствующем вещном праве.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В своей работе комиссия руководствуется Жилищным кодексом Российской Федерации 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473827" w:rsidRDefault="00473827" w:rsidP="0047382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Комиссия не является юридическим лицом.</w:t>
      </w:r>
    </w:p>
    <w:p w:rsidR="00473827" w:rsidRDefault="00473827" w:rsidP="00473827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866A8E" w:rsidRDefault="00866A8E"/>
    <w:sectPr w:rsidR="00866A8E" w:rsidSect="0086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3827"/>
    <w:rsid w:val="000F70F3"/>
    <w:rsid w:val="00143D74"/>
    <w:rsid w:val="001D1B5A"/>
    <w:rsid w:val="002E60C5"/>
    <w:rsid w:val="003B46AD"/>
    <w:rsid w:val="00473827"/>
    <w:rsid w:val="005C3CA3"/>
    <w:rsid w:val="00834675"/>
    <w:rsid w:val="00866A8E"/>
    <w:rsid w:val="0098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827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73827"/>
    <w:pPr>
      <w:ind w:right="-5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7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73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3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870A-0DE7-4A90-8E3F-66B27B3F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2015-12-22T05:31:00Z</cp:lastPrinted>
  <dcterms:created xsi:type="dcterms:W3CDTF">2020-08-03T12:01:00Z</dcterms:created>
  <dcterms:modified xsi:type="dcterms:W3CDTF">2020-08-03T12:01:00Z</dcterms:modified>
</cp:coreProperties>
</file>