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F" w:rsidRDefault="006E28DF" w:rsidP="006E28DF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28DF" w:rsidRDefault="00EF5465" w:rsidP="00EF54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sz w:val="40"/>
          <w:szCs w:val="40"/>
        </w:rPr>
        <w:t xml:space="preserve"> </w:t>
      </w:r>
    </w:p>
    <w:p w:rsidR="006E28DF" w:rsidRDefault="006E28DF" w:rsidP="006E2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F5465" w:rsidRDefault="006E28DF" w:rsidP="006E2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F5465">
        <w:rPr>
          <w:b/>
          <w:sz w:val="28"/>
          <w:szCs w:val="28"/>
        </w:rPr>
        <w:t>директора МБУК</w:t>
      </w:r>
      <w:r>
        <w:rPr>
          <w:b/>
          <w:sz w:val="28"/>
          <w:szCs w:val="28"/>
        </w:rPr>
        <w:t xml:space="preserve"> </w:t>
      </w:r>
      <w:r w:rsidR="00EF5465">
        <w:rPr>
          <w:b/>
          <w:sz w:val="28"/>
          <w:szCs w:val="28"/>
        </w:rPr>
        <w:t xml:space="preserve"> </w:t>
      </w:r>
    </w:p>
    <w:p w:rsidR="00EF5465" w:rsidRDefault="00EF5465" w:rsidP="006E2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</w:t>
      </w:r>
      <w:r w:rsidR="006E28DF">
        <w:rPr>
          <w:b/>
          <w:sz w:val="28"/>
          <w:szCs w:val="28"/>
        </w:rPr>
        <w:t>сельского поселения Починковского района Смоленской области</w:t>
      </w:r>
    </w:p>
    <w:p w:rsidR="006E28DF" w:rsidRDefault="006E28DF" w:rsidP="006E2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465">
        <w:rPr>
          <w:b/>
          <w:sz w:val="28"/>
          <w:szCs w:val="28"/>
        </w:rPr>
        <w:t>Никитиной Натальи Леонидовны</w:t>
      </w:r>
    </w:p>
    <w:p w:rsidR="006E28DF" w:rsidRDefault="006E28DF" w:rsidP="006E2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2014 года</w:t>
      </w:r>
    </w:p>
    <w:p w:rsidR="006E28DF" w:rsidRDefault="006E28DF" w:rsidP="006E28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245"/>
        <w:gridCol w:w="1677"/>
        <w:gridCol w:w="1237"/>
        <w:gridCol w:w="1434"/>
        <w:gridCol w:w="1209"/>
        <w:gridCol w:w="990"/>
        <w:gridCol w:w="1097"/>
        <w:gridCol w:w="1232"/>
        <w:gridCol w:w="1782"/>
      </w:tblGrid>
      <w:tr w:rsidR="006E28DF" w:rsidTr="00EF5465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за 2014 год (руб.)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Pr="00E4023C" w:rsidRDefault="006E28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Источники получения средств, за счет которых совершена сделка</w:t>
            </w:r>
            <w:r w:rsidR="00E4023C">
              <w:rPr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28DF" w:rsidTr="00EF5465">
        <w:trPr>
          <w:trHeight w:val="788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DF" w:rsidRDefault="006E28DF"/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DF" w:rsidRDefault="006E28D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DF" w:rsidRDefault="006E28D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4A6DB9" w:rsidTr="00EF546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Наталья Леонидовна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EF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/>
          <w:p w:rsidR="004A6DB9" w:rsidRDefault="004A6DB9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DD27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DD27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DD27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A6DB9" w:rsidTr="00EF546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EF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260205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РЕНО</w:t>
            </w:r>
          </w:p>
          <w:p w:rsidR="004A6DB9" w:rsidRDefault="004A6D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SCENIC</w:t>
            </w: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</w:p>
          <w:p w:rsidR="004A6DB9" w:rsidRDefault="004A6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D27D6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9" w:rsidRDefault="004A6DB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D27D6"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9" w:rsidRDefault="00DD27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A6DB9" w:rsidRDefault="004A6D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E28DF" w:rsidRDefault="006E28DF" w:rsidP="006E28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E28DF" w:rsidRDefault="006E28DF" w:rsidP="006E28DF">
      <w:pPr>
        <w:shd w:val="clear" w:color="auto" w:fill="FFFFFF"/>
        <w:spacing w:after="240"/>
        <w:rPr>
          <w:color w:val="000000"/>
        </w:rPr>
      </w:pPr>
      <w:r>
        <w:rPr>
          <w:color w:val="000000"/>
          <w:vertAlign w:val="superscript"/>
        </w:rPr>
        <w:t>*</w:t>
      </w:r>
      <w:r>
        <w:rPr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C63CAD" w:rsidRDefault="00C63CAD"/>
    <w:sectPr w:rsidR="00C63CAD" w:rsidSect="006E2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28DF"/>
    <w:rsid w:val="004A6DB9"/>
    <w:rsid w:val="006E28DF"/>
    <w:rsid w:val="009326A7"/>
    <w:rsid w:val="00B86B17"/>
    <w:rsid w:val="00C63CAD"/>
    <w:rsid w:val="00DD27D6"/>
    <w:rsid w:val="00E4023C"/>
    <w:rsid w:val="00E542ED"/>
    <w:rsid w:val="00EE308A"/>
    <w:rsid w:val="00E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3790-3835-4967-BDC7-E2BCB5EE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6</cp:revision>
  <dcterms:created xsi:type="dcterms:W3CDTF">2007-01-01T03:13:00Z</dcterms:created>
  <dcterms:modified xsi:type="dcterms:W3CDTF">2015-04-08T05:47:00Z</dcterms:modified>
</cp:coreProperties>
</file>