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932" w:rsidRDefault="00D20932" w:rsidP="00D20932">
      <w:pPr>
        <w:jc w:val="right"/>
        <w:rPr>
          <w:sz w:val="20"/>
        </w:rPr>
      </w:pPr>
      <w:r>
        <w:rPr>
          <w:sz w:val="28"/>
          <w:szCs w:val="28"/>
        </w:rPr>
        <w:t xml:space="preserve">                                </w:t>
      </w:r>
      <w:r>
        <w:t xml:space="preserve">                                                  </w:t>
      </w:r>
      <w:r>
        <w:rPr>
          <w:sz w:val="20"/>
        </w:rPr>
        <w:t>Приложение 2</w:t>
      </w:r>
    </w:p>
    <w:p w:rsidR="00D20932" w:rsidRDefault="00D20932" w:rsidP="00D20932">
      <w:pPr>
        <w:tabs>
          <w:tab w:val="left" w:pos="5280"/>
        </w:tabs>
        <w:jc w:val="right"/>
        <w:rPr>
          <w:sz w:val="20"/>
        </w:rPr>
      </w:pPr>
      <w:r>
        <w:rPr>
          <w:sz w:val="20"/>
        </w:rPr>
        <w:t xml:space="preserve">                                                   к решению Совета депутатов Шаталовского сельского</w:t>
      </w:r>
    </w:p>
    <w:p w:rsidR="00D20932" w:rsidRDefault="00D20932" w:rsidP="00D20932">
      <w:pPr>
        <w:tabs>
          <w:tab w:val="left" w:pos="5280"/>
        </w:tabs>
        <w:jc w:val="right"/>
        <w:rPr>
          <w:sz w:val="20"/>
        </w:rPr>
      </w:pPr>
      <w:r>
        <w:rPr>
          <w:sz w:val="20"/>
        </w:rPr>
        <w:t xml:space="preserve">                                                   поселения Починковского района Смоленской области</w:t>
      </w:r>
    </w:p>
    <w:p w:rsidR="00D20932" w:rsidRDefault="00D20932" w:rsidP="00D20932">
      <w:pPr>
        <w:tabs>
          <w:tab w:val="left" w:pos="5280"/>
        </w:tabs>
        <w:jc w:val="right"/>
        <w:rPr>
          <w:sz w:val="20"/>
        </w:rPr>
      </w:pPr>
      <w:r>
        <w:rPr>
          <w:sz w:val="20"/>
        </w:rPr>
        <w:t xml:space="preserve">                                                  «Об исполнении бюджета муниципального образования</w:t>
      </w:r>
    </w:p>
    <w:p w:rsidR="00D20932" w:rsidRDefault="00D20932" w:rsidP="00D20932">
      <w:pPr>
        <w:tabs>
          <w:tab w:val="left" w:pos="5280"/>
        </w:tabs>
        <w:jc w:val="right"/>
        <w:rPr>
          <w:sz w:val="20"/>
        </w:rPr>
      </w:pPr>
      <w:r>
        <w:rPr>
          <w:sz w:val="20"/>
        </w:rPr>
        <w:t xml:space="preserve">                                                   Шаталовского сельского  поселения Починковского района    </w:t>
      </w:r>
    </w:p>
    <w:p w:rsidR="00D20932" w:rsidRDefault="00D20932" w:rsidP="00D20932">
      <w:pPr>
        <w:tabs>
          <w:tab w:val="left" w:pos="5280"/>
        </w:tabs>
        <w:ind w:left="-567"/>
        <w:jc w:val="right"/>
        <w:rPr>
          <w:sz w:val="20"/>
        </w:rPr>
      </w:pPr>
      <w:r>
        <w:rPr>
          <w:sz w:val="20"/>
        </w:rPr>
        <w:t xml:space="preserve">                                                            Смоленской области за 202</w:t>
      </w:r>
      <w:r w:rsidR="007227FE">
        <w:rPr>
          <w:sz w:val="20"/>
        </w:rPr>
        <w:t>2</w:t>
      </w:r>
      <w:r>
        <w:rPr>
          <w:sz w:val="20"/>
        </w:rPr>
        <w:t xml:space="preserve"> год»  № </w:t>
      </w:r>
      <w:r w:rsidR="00884204">
        <w:rPr>
          <w:sz w:val="20"/>
        </w:rPr>
        <w:t xml:space="preserve">15 </w:t>
      </w:r>
      <w:r>
        <w:rPr>
          <w:sz w:val="20"/>
        </w:rPr>
        <w:t xml:space="preserve"> от </w:t>
      </w:r>
      <w:r w:rsidR="00884204">
        <w:rPr>
          <w:sz w:val="20"/>
        </w:rPr>
        <w:t>25.05.2023</w:t>
      </w:r>
      <w:bookmarkStart w:id="0" w:name="_GoBack"/>
      <w:bookmarkEnd w:id="0"/>
    </w:p>
    <w:p w:rsidR="00D20932" w:rsidRDefault="00D20932" w:rsidP="00D20932">
      <w:pPr>
        <w:jc w:val="center"/>
      </w:pPr>
      <w:r>
        <w:t xml:space="preserve">                                                                                                                                                                </w:t>
      </w:r>
    </w:p>
    <w:p w:rsidR="00D20932" w:rsidRDefault="00D20932" w:rsidP="00D20932">
      <w:pPr>
        <w:jc w:val="center"/>
      </w:pPr>
      <w:r>
        <w:t xml:space="preserve">                                                                                            </w:t>
      </w:r>
    </w:p>
    <w:p w:rsidR="00D20932" w:rsidRDefault="00D20932" w:rsidP="00D20932">
      <w:pPr>
        <w:tabs>
          <w:tab w:val="center" w:pos="5032"/>
          <w:tab w:val="left" w:pos="5280"/>
        </w:tabs>
        <w:jc w:val="center"/>
        <w:rPr>
          <w:b/>
          <w:szCs w:val="28"/>
        </w:rPr>
      </w:pPr>
      <w:r>
        <w:rPr>
          <w:b/>
          <w:szCs w:val="28"/>
        </w:rPr>
        <w:t>Расходы бюджета муниципального образования Шаталовского сельского поселения Починковского района Смоленской области за 202</w:t>
      </w:r>
      <w:r w:rsidR="007227FE">
        <w:rPr>
          <w:b/>
          <w:szCs w:val="28"/>
        </w:rPr>
        <w:t>2</w:t>
      </w:r>
      <w:r>
        <w:rPr>
          <w:b/>
          <w:szCs w:val="28"/>
        </w:rPr>
        <w:t xml:space="preserve"> год по ведомственной структуре расходов бюджета муниципального образования Шаталовского сельского поселения</w:t>
      </w:r>
    </w:p>
    <w:p w:rsidR="00D20932" w:rsidRDefault="00D20932" w:rsidP="00D20932">
      <w:pPr>
        <w:tabs>
          <w:tab w:val="center" w:pos="5032"/>
          <w:tab w:val="left" w:pos="5280"/>
        </w:tabs>
        <w:jc w:val="center"/>
        <w:rPr>
          <w:sz w:val="22"/>
        </w:rPr>
      </w:pPr>
      <w:r>
        <w:rPr>
          <w:b/>
          <w:szCs w:val="28"/>
        </w:rPr>
        <w:t>Починковского района Смоленской области</w:t>
      </w:r>
      <w:r>
        <w:rPr>
          <w:sz w:val="22"/>
        </w:rPr>
        <w:t xml:space="preserve"> </w:t>
      </w:r>
    </w:p>
    <w:p w:rsidR="009433DD" w:rsidRDefault="009433DD" w:rsidP="00D20932">
      <w:pPr>
        <w:rPr>
          <w:b/>
          <w:sz w:val="28"/>
          <w:szCs w:val="28"/>
        </w:rPr>
      </w:pPr>
    </w:p>
    <w:p w:rsidR="009433DD" w:rsidRDefault="009433DD" w:rsidP="009433DD">
      <w:pPr>
        <w:tabs>
          <w:tab w:val="right" w:pos="9921"/>
        </w:tabs>
        <w:jc w:val="right"/>
      </w:pPr>
      <w:r>
        <w:t>(рублей)</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709"/>
        <w:gridCol w:w="567"/>
        <w:gridCol w:w="567"/>
        <w:gridCol w:w="1559"/>
        <w:gridCol w:w="567"/>
        <w:gridCol w:w="1560"/>
      </w:tblGrid>
      <w:tr w:rsidR="009433DD" w:rsidTr="009433DD">
        <w:trPr>
          <w:cantSplit/>
          <w:trHeight w:val="1134"/>
        </w:trPr>
        <w:tc>
          <w:tcPr>
            <w:tcW w:w="4820" w:type="dxa"/>
            <w:tcBorders>
              <w:top w:val="single" w:sz="4" w:space="0" w:color="auto"/>
              <w:left w:val="single" w:sz="4" w:space="0" w:color="auto"/>
              <w:bottom w:val="single" w:sz="4" w:space="0" w:color="auto"/>
              <w:right w:val="single" w:sz="4" w:space="0" w:color="auto"/>
            </w:tcBorders>
            <w:vAlign w:val="center"/>
          </w:tcPr>
          <w:p w:rsidR="009433DD" w:rsidRDefault="009433DD">
            <w:pPr>
              <w:ind w:left="-392" w:hanging="283"/>
              <w:jc w:val="center"/>
              <w:rPr>
                <w:bCs/>
                <w:sz w:val="22"/>
                <w:szCs w:val="22"/>
              </w:rPr>
            </w:pPr>
          </w:p>
          <w:p w:rsidR="009433DD" w:rsidRDefault="009433DD">
            <w:pPr>
              <w:ind w:left="-392" w:hanging="283"/>
              <w:jc w:val="center"/>
              <w:rPr>
                <w:bCs/>
                <w:sz w:val="22"/>
                <w:szCs w:val="22"/>
              </w:rPr>
            </w:pPr>
          </w:p>
          <w:p w:rsidR="009433DD" w:rsidRDefault="009433DD">
            <w:pPr>
              <w:ind w:left="-392" w:hanging="283"/>
              <w:jc w:val="center"/>
              <w:rPr>
                <w:bCs/>
                <w:sz w:val="22"/>
                <w:szCs w:val="22"/>
              </w:rPr>
            </w:pPr>
            <w:r>
              <w:rPr>
                <w:bCs/>
                <w:sz w:val="22"/>
                <w:szCs w:val="22"/>
              </w:rPr>
              <w:t>Наименование</w:t>
            </w:r>
          </w:p>
          <w:p w:rsidR="009433DD" w:rsidRDefault="009433DD">
            <w:pPr>
              <w:ind w:left="-392" w:hanging="283"/>
              <w:rPr>
                <w:bCs/>
                <w:sz w:val="22"/>
                <w:szCs w:val="22"/>
              </w:rPr>
            </w:pPr>
          </w:p>
          <w:p w:rsidR="009433DD" w:rsidRDefault="009433DD">
            <w:pPr>
              <w:ind w:left="-392" w:hanging="283"/>
              <w:jc w:val="center"/>
              <w:rPr>
                <w:bCs/>
                <w:sz w:val="22"/>
                <w:szCs w:val="22"/>
              </w:rPr>
            </w:pPr>
          </w:p>
          <w:p w:rsidR="009433DD" w:rsidRDefault="009433DD">
            <w:pPr>
              <w:ind w:left="-392" w:hanging="283"/>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433DD" w:rsidRDefault="009433DD">
            <w:pPr>
              <w:ind w:left="113" w:right="113"/>
              <w:jc w:val="center"/>
              <w:rPr>
                <w:bCs/>
                <w:sz w:val="16"/>
                <w:szCs w:val="16"/>
              </w:rPr>
            </w:pPr>
            <w:r>
              <w:rPr>
                <w:bCs/>
                <w:sz w:val="16"/>
                <w:szCs w:val="16"/>
              </w:rPr>
              <w:t>Код главного распорядителя средств бюджета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9433DD" w:rsidRDefault="009433DD">
            <w:pPr>
              <w:ind w:left="113" w:right="113"/>
              <w:jc w:val="center"/>
              <w:rPr>
                <w:sz w:val="20"/>
                <w:szCs w:val="20"/>
              </w:rPr>
            </w:pPr>
            <w:r>
              <w:rPr>
                <w:sz w:val="20"/>
                <w:szCs w:val="20"/>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433DD" w:rsidRDefault="009433DD">
            <w:pPr>
              <w:ind w:left="113" w:right="113"/>
              <w:jc w:val="center"/>
              <w:rPr>
                <w:sz w:val="20"/>
                <w:szCs w:val="20"/>
              </w:rPr>
            </w:pPr>
            <w:r>
              <w:rPr>
                <w:sz w:val="20"/>
                <w:szCs w:val="20"/>
              </w:rPr>
              <w:t>Подраздел</w:t>
            </w:r>
          </w:p>
        </w:tc>
        <w:tc>
          <w:tcPr>
            <w:tcW w:w="1559" w:type="dxa"/>
            <w:tcBorders>
              <w:top w:val="single" w:sz="4" w:space="0" w:color="auto"/>
              <w:left w:val="single" w:sz="4" w:space="0" w:color="auto"/>
              <w:bottom w:val="single" w:sz="4" w:space="0" w:color="auto"/>
              <w:right w:val="single" w:sz="4" w:space="0" w:color="auto"/>
            </w:tcBorders>
            <w:textDirection w:val="btLr"/>
          </w:tcPr>
          <w:p w:rsidR="009433DD" w:rsidRDefault="009433DD">
            <w:pPr>
              <w:ind w:left="113" w:right="113"/>
              <w:jc w:val="center"/>
              <w:rPr>
                <w:sz w:val="20"/>
                <w:szCs w:val="20"/>
              </w:rPr>
            </w:pPr>
          </w:p>
          <w:p w:rsidR="009433DD" w:rsidRDefault="009433DD">
            <w:pPr>
              <w:ind w:left="113" w:right="113"/>
              <w:jc w:val="center"/>
              <w:rPr>
                <w:sz w:val="20"/>
                <w:szCs w:val="20"/>
              </w:rPr>
            </w:pPr>
          </w:p>
          <w:p w:rsidR="009433DD" w:rsidRDefault="009433DD">
            <w:pPr>
              <w:ind w:left="113" w:right="113"/>
              <w:jc w:val="center"/>
              <w:rPr>
                <w:sz w:val="20"/>
                <w:szCs w:val="20"/>
              </w:rPr>
            </w:pPr>
            <w:r>
              <w:rPr>
                <w:sz w:val="20"/>
                <w:szCs w:val="20"/>
              </w:rPr>
              <w:t>Целевая статья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433DD" w:rsidRDefault="009433DD">
            <w:pPr>
              <w:ind w:left="113" w:right="113"/>
              <w:jc w:val="center"/>
              <w:rPr>
                <w:sz w:val="20"/>
                <w:szCs w:val="20"/>
              </w:rPr>
            </w:pPr>
            <w:r>
              <w:rPr>
                <w:sz w:val="20"/>
                <w:szCs w:val="20"/>
              </w:rPr>
              <w:t>Вид</w:t>
            </w:r>
          </w:p>
          <w:p w:rsidR="009433DD" w:rsidRDefault="009433DD">
            <w:pPr>
              <w:ind w:left="113" w:right="113"/>
              <w:rPr>
                <w:sz w:val="20"/>
                <w:szCs w:val="20"/>
              </w:rPr>
            </w:pPr>
            <w:r>
              <w:rPr>
                <w:sz w:val="20"/>
                <w:szCs w:val="20"/>
              </w:rPr>
              <w:t xml:space="preserve"> расходов</w:t>
            </w:r>
          </w:p>
        </w:tc>
        <w:tc>
          <w:tcPr>
            <w:tcW w:w="1560" w:type="dxa"/>
            <w:tcBorders>
              <w:top w:val="single" w:sz="4" w:space="0" w:color="auto"/>
              <w:left w:val="single" w:sz="4" w:space="0" w:color="auto"/>
              <w:bottom w:val="single" w:sz="4" w:space="0" w:color="auto"/>
              <w:right w:val="single" w:sz="4" w:space="0" w:color="auto"/>
            </w:tcBorders>
          </w:tcPr>
          <w:p w:rsidR="009433DD" w:rsidRDefault="009433DD">
            <w:pPr>
              <w:jc w:val="center"/>
              <w:rPr>
                <w:sz w:val="22"/>
                <w:szCs w:val="28"/>
              </w:rPr>
            </w:pPr>
          </w:p>
          <w:p w:rsidR="009433DD" w:rsidRDefault="009433DD">
            <w:pPr>
              <w:jc w:val="center"/>
              <w:rPr>
                <w:sz w:val="22"/>
                <w:szCs w:val="28"/>
              </w:rPr>
            </w:pPr>
            <w:r>
              <w:rPr>
                <w:sz w:val="22"/>
                <w:szCs w:val="28"/>
              </w:rPr>
              <w:t>Сумма</w:t>
            </w:r>
          </w:p>
        </w:tc>
      </w:tr>
    </w:tbl>
    <w:p w:rsidR="009433DD" w:rsidRDefault="009433DD" w:rsidP="009433DD">
      <w:pPr>
        <w:rPr>
          <w:sz w:val="2"/>
          <w:szCs w:val="2"/>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709"/>
        <w:gridCol w:w="567"/>
        <w:gridCol w:w="567"/>
        <w:gridCol w:w="1559"/>
        <w:gridCol w:w="567"/>
        <w:gridCol w:w="1560"/>
      </w:tblGrid>
      <w:tr w:rsidR="009433DD" w:rsidTr="009433DD">
        <w:trPr>
          <w:cantSplit/>
          <w:tblHeader/>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iCs/>
                <w:sz w:val="20"/>
                <w:szCs w:val="20"/>
              </w:rPr>
            </w:pPr>
            <w:r>
              <w:rPr>
                <w:iCs/>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bCs/>
                <w:iCs/>
                <w:sz w:val="20"/>
                <w:szCs w:val="20"/>
              </w:rPr>
            </w:pPr>
            <w:r>
              <w:rPr>
                <w:bCs/>
                <w:iCs/>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iCs/>
                <w:sz w:val="20"/>
                <w:szCs w:val="20"/>
              </w:rPr>
            </w:pPr>
            <w:r>
              <w:rPr>
                <w:i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iCs/>
                <w:sz w:val="20"/>
                <w:szCs w:val="20"/>
              </w:rPr>
            </w:pPr>
            <w:r>
              <w:rPr>
                <w:iCs/>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iCs/>
                <w:sz w:val="20"/>
                <w:szCs w:val="20"/>
              </w:rPr>
            </w:pPr>
            <w:r>
              <w:rPr>
                <w:i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iCs/>
                <w:sz w:val="20"/>
                <w:szCs w:val="20"/>
              </w:rPr>
            </w:pPr>
            <w:r>
              <w:rPr>
                <w:iCs/>
                <w:sz w:val="20"/>
                <w:szCs w:val="20"/>
              </w:rPr>
              <w:t>6</w:t>
            </w:r>
          </w:p>
        </w:tc>
        <w:tc>
          <w:tcPr>
            <w:tcW w:w="1560"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iCs/>
                <w:sz w:val="20"/>
                <w:szCs w:val="20"/>
              </w:rPr>
            </w:pPr>
            <w:r>
              <w:rPr>
                <w:iCs/>
                <w:sz w:val="20"/>
                <w:szCs w:val="20"/>
              </w:rPr>
              <w:t>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Администрация Шаталовского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7227FE">
            <w:pPr>
              <w:jc w:val="right"/>
              <w:rPr>
                <w:rFonts w:ascii="Arial CYR" w:hAnsi="Arial CYR" w:cs="Arial CYR"/>
                <w:color w:val="000000"/>
                <w:sz w:val="20"/>
                <w:szCs w:val="20"/>
              </w:rPr>
            </w:pPr>
            <w:r>
              <w:rPr>
                <w:rFonts w:ascii="Arial CYR" w:hAnsi="Arial CYR" w:cs="Arial CYR"/>
                <w:color w:val="000000"/>
                <w:sz w:val="20"/>
                <w:szCs w:val="20"/>
              </w:rPr>
              <w:t>25 040 744,13</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7 743 252,84</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669 022,67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71 0 00 00000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669 022,67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Высшее должностное лицо</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71 0 01 00000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669 022,67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71 0 01 00140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669 022,67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71 0 01 00140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669 022,67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71 0 01 00140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669 022,67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6 038 045,22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Обеспечение деятельности исполнительных органов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73 0 00 00000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6 027 845,22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Обеспечение организационных условий для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73 0 01 00000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6 027 845,22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73 0 01 00140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6 027 845,22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73 0 01 00140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4 398 348,77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73 0 01 00140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4 398 348,77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73 0 01 00140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1 625 480,45</w:t>
            </w:r>
          </w:p>
        </w:tc>
      </w:tr>
      <w:tr w:rsidR="009433DD" w:rsidTr="009433DD">
        <w:trPr>
          <w:cantSplit/>
          <w:trHeight w:val="904"/>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73 0 01 00140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1 625 480,45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73 0 01 00140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4 016,00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73 0 01 00140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850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4 016,00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10 200,00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92 0 06 00000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10 200,00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Предупреждение и ликвидация последствий чрезвычайных ситуаций и стихийных бедствий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92 0 06 00220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10 200,00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92 0 06 00220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10 200,00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92 0 06 00220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10 200,00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21 400,00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21 400,00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21 400,00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 на формирование, исполнение бюджетов за счет средств Шаталовского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П0280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П0280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П0280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 на осуществление контроля в сфере закупок товаров, работ, услуг для обеспечения муниципальных нужд за счет средств Шаталовского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П1280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П1280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П1280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 на осуществление внешнего муниципального контроля за счет средств Шаталовского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П5280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21 000,00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П5280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21 000,00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П5280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21 000,00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552 049,00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lastRenderedPageBreak/>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552 049,00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Проведение выборов и референдумов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92 0 12 00000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552 049,00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связанные с проведением выборов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92 0 12 00850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552 049,00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92 0 12 00850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552 049,00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Специальные расходы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92 0 12 00850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880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552 049,00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462 735,95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Муниципальная программа "Противодействие коррупции на территории муниципального образования Шаталовского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920,50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Комплекс процессных мероприятий "Реализация организационно-правовых мер по противодействию коррупции"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06 4 01 00000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920,50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информационное обеспечение организационно-правовых мер по противодействию коррупции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06 4 01 20610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920,50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06 4 01 20610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920,50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06 4 01 20610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920,50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Муниципальная программа "Комплексные меры по профилактике терроризма и экстремизма в муниципальном образовании Шаталовское сельское поселение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Комплекс процессных мероприятий "Комплексные меры по профилактике терроризма и экстремизма"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08 4 01 00000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информационное обеспечение комплексных мер по профилактике терроризма и экстремизма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08 4 01 20810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08 4 01 20810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08 4 01 20810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461 515,45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Шаталовского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П8280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П8280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П8280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lastRenderedPageBreak/>
              <w:t>Мероприятия в области других расходов, связанных с решением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92 0 08 00000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461 315,45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Уплата членских взносов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92 0 08 00410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17 000,00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92 0 08 00410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17 000,00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92 0 08 00410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850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17 000,00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Мероприятия в области других общегосударственных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92 0 08 00430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444 315,45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92 0 08 00430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444 315,45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92 0 08 00430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444 315,45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327 100,00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327 100,00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Непрограммные расходы органов исполнительной власти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327 100,00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мероприятий по переданным полномочиям</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327 100,00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98 0 01 51180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327 100,00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98 0 01 51180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251 519,00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98 0 01 51180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251 519,00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98 0 01 51180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75 581,00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98 0 01 51180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75 581,00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335 170,44</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335 170,44</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Муниципальная программа "Обеспечение пожарной безопасности на территории Шаталовского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319 805,43</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Комплекс процессных мероприятий "Создание и обеспечение необходимых условий для повышения пожарной безопасности на территории поселения"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13 4 01 00000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319 805,43</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организацию мероприятий и обеспечение первичных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13 4 01 21310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319 805,43</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13 4 01 21310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319 805,43</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13 4 01 21310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319 805,43</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15 365,01</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92 0 06 00000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15 365,01</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Предупреждение и ликвидация последствий чрезвычайных ситуаций и стихийных бедствий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92 0 06 00220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15 365,01</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92 0 06 00220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15 365,01</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92 0 06 00220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15 365,01</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4 264 407,65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Водное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3 500,00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3 500,00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Мероприятия по обслуживанию и содержанию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92 0 09 00000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3 500,00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Мероприятия по гидротехническим сооружениям</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92 0 09 00250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3 500,00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92 0 09 00250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3 500,00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92 0 09 00250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3 500,00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4 019 907,65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Муниципальная программа "Комплексное развитие транспортной инфраструктуры муниципального образования Шаталовского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3 842 657,65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Комплекс процессных мероприятий "Развитие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05 4 01 00000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3 842 657,65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проектирование, содержание и проведение текущих и капитальных ремонтов автомобильных дорог общего пользования местного значения и дорожных сооружений на них</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05 4 01 20520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3 842 657,65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05 4 01 20520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3 842 657,65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05 4 01 20520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3 842 657,65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177 250,00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в области дорожного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92 0 11 00000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177 250,00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lastRenderedPageBreak/>
              <w:t>Расходы на строительство, модернизацию, ремонт и содержание автомобильных дорог общего пользования, в том числе дорог в поселениях (за исключением дорог автомобильного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92 0 11 00250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177 250,00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92 0 11 00250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177 250,00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92 0 11 00250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177 250,00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241 000,00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Муниципальная программа "Управление имуществом и земельными ресурсами муниципального образования Шаталовского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241 000,00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Комплекс процессных мероприятий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02 4 02 00000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241 000,00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проведение кадастровых работ в отношении земельных участков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02 4 02 20220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241 000,00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02 4 02 20220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241 000,00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02 4 02 20220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241 000,00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ED2B5E">
            <w:pPr>
              <w:jc w:val="right"/>
              <w:rPr>
                <w:rFonts w:ascii="Arial CYR" w:hAnsi="Arial CYR" w:cs="Arial CYR"/>
                <w:color w:val="000000"/>
                <w:sz w:val="20"/>
                <w:szCs w:val="20"/>
              </w:rPr>
            </w:pPr>
            <w:r>
              <w:rPr>
                <w:rFonts w:ascii="Arial CYR" w:hAnsi="Arial CYR" w:cs="Arial CYR"/>
                <w:color w:val="000000"/>
                <w:sz w:val="20"/>
                <w:szCs w:val="20"/>
              </w:rPr>
              <w:t>11 684 953,14</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Жилищное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664 634,18</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Муниципальная программа "Капитальный и текущий ремонт общего имущества в многоквартирных домах на территории муниципального образования Шаталовского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464 240,99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Комплекс процессных мероприятий "Капитальный и текущий ремонт общего имущества в многоквартирных жилых домах"</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03 4 01 00000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464 240,99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оплату взносов на капитальный ремонт в многоквартирных жилых домах</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03 4 01 20310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298 373,19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03 4 01 20310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298 373,19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03 4 01 20310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298 373,19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проведение капитального и текущего ремонта в муниципальных жилых домах</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03 4 01 20320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165 867,80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03 4 01 20320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165 867,80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03 4 01 20320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165 867,80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lastRenderedPageBreak/>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200 393,19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Жилищное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200 193,19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Мероприятия в области жилищного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92 0 01 00290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200 193,19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92 0 01 00290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178 640,19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92 0 01 00290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178 640,19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92 0 01 00290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21 553,00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92 0 01 00290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850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21 553,00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 на осуществление муниципального жилищного контроля за счет средств Шаталовского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П2280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П2280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П2280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5 948 914,42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Муниципальная программа "Комплексное развитие систем коммунальной инфраструктуры на территории муниципального образования Шаталовского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4 299 251,85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Комплекс процессных мероприятий "Создание условий для устойчивого развития и функционирования 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01 4 01 00000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2 073 190,43</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разработку проектно-сметной документации, проведение текущих и капитальных ремонтов систем водоснабжения, водоотведения, электроснабжения, теплоснабжения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01 4 01 20110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694 996,85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01 4 01 20110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694 996,85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01 4 01 20110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694 996,85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техническое обслуживание и прочее содержание инженерных систем и сетей водоснабжения, водоотведения, газоснабжения, теплоснабжения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01 4 01 20130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1 378 193,58</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01 4 01 20130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1 378 193,58</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01 4 01 20130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1 378 193,58</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Комплекс процессных мероприятий "Субсидии муниципальным унитарным предприятиям"</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01 4 02 00000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2 226 061,42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Предоставление субсидий муниципальным унитарным предприятиям</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01 4 02 60030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2 226 061,42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01 4 02 60030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2 226 061,42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01 4 02 60030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810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2 226 061,42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1 649 662,57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92 0 02 00000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1 649 462,57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92 0 02 00290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1 649 462,57</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92 0 02 00290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1 564 322,46</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92 0 02 00290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1 564 322,46</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92 0 02 00290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85 140,11</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92 0 02 00290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5 236,11</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92 0 02 00290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850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79 904,00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 по проверке готовности потребителей тепловой энергии и теплоснабжающих организаций к отопительному периоду за счет средств Шаталовского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П6280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П6280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02</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П6280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ED2B5E">
            <w:pPr>
              <w:jc w:val="right"/>
              <w:rPr>
                <w:rFonts w:ascii="Arial CYR" w:hAnsi="Arial CYR" w:cs="Arial CYR"/>
                <w:color w:val="000000"/>
                <w:sz w:val="20"/>
                <w:szCs w:val="20"/>
              </w:rPr>
            </w:pPr>
            <w:r>
              <w:rPr>
                <w:rFonts w:ascii="Arial CYR" w:hAnsi="Arial CYR" w:cs="Arial CYR"/>
                <w:color w:val="000000"/>
                <w:sz w:val="20"/>
                <w:szCs w:val="20"/>
              </w:rPr>
              <w:t>5 071 404,54</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Муниципальная программа "Энергосбережение и повышение энергетической эффективности на территории муниципального образования Шаталовского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45 312,00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Комплекс процессных мероприятий "Энергосбережение и повышение энергетической эффективности в системах наружного освещения"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04 4 02 00000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45 312,00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повышение энергетической эффективности в системах наружного освещения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04 4 02 20420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45 312,00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04 4 02 20420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45 312,00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04 4 02 20420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45 312,00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Муниципальная программа "Комплексное развитие благоустройства территории Шаталовского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2 335 394,62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Комплекс процессных мероприятий "Совершенствование системы комплексного благоустройства и санитарного содержания населенных пунктов поселения"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09 4 01 00000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2 335 394,62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lastRenderedPageBreak/>
              <w:t>Расходы на прочие мероприятия по благоустройству мест обшего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09 4 01 20910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1 790 255,30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09 4 01 20910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1 790 255,30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09 4 01 20910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1 790 255,30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восстановление и обслуживание систем уличного освещения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09 4 01 20920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47 495,83</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09 4 01 20920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47 495,83</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09 4 01 20920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47 495,83</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организацию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09 4 01 20930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497 643,49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09 4 01 20930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497 643,49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09 4 01 20930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497 643,49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ED2B5E">
            <w:pPr>
              <w:jc w:val="right"/>
              <w:rPr>
                <w:rFonts w:ascii="Arial CYR" w:hAnsi="Arial CYR" w:cs="Arial CYR"/>
                <w:color w:val="000000"/>
                <w:sz w:val="20"/>
                <w:szCs w:val="20"/>
              </w:rPr>
            </w:pPr>
            <w:r>
              <w:rPr>
                <w:rFonts w:ascii="Arial CYR" w:hAnsi="Arial CYR" w:cs="Arial CYR"/>
                <w:color w:val="000000"/>
                <w:sz w:val="20"/>
                <w:szCs w:val="20"/>
              </w:rPr>
              <w:t>2 690 697,92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w:t>
            </w:r>
            <w:r w:rsidR="00ED2B5E">
              <w:rPr>
                <w:rFonts w:ascii="Arial CYR" w:hAnsi="Arial CYR" w:cs="Arial CYR"/>
                <w:color w:val="000000"/>
                <w:sz w:val="20"/>
                <w:szCs w:val="20"/>
              </w:rPr>
              <w:t> 690 697,92</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ED2B5E">
            <w:pPr>
              <w:jc w:val="right"/>
              <w:rPr>
                <w:rFonts w:ascii="Arial CYR" w:hAnsi="Arial CYR" w:cs="Arial CYR"/>
                <w:color w:val="000000"/>
                <w:sz w:val="20"/>
                <w:szCs w:val="20"/>
              </w:rPr>
            </w:pPr>
            <w:r>
              <w:rPr>
                <w:rFonts w:ascii="Arial CYR" w:hAnsi="Arial CYR" w:cs="Arial CYR"/>
                <w:color w:val="000000"/>
                <w:sz w:val="20"/>
                <w:szCs w:val="20"/>
              </w:rPr>
              <w:t>905 141,48</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ED2B5E">
            <w:pPr>
              <w:jc w:val="right"/>
              <w:rPr>
                <w:rFonts w:ascii="Arial CYR" w:hAnsi="Arial CYR" w:cs="Arial CYR"/>
                <w:color w:val="000000"/>
                <w:sz w:val="20"/>
                <w:szCs w:val="20"/>
              </w:rPr>
            </w:pPr>
            <w:r>
              <w:rPr>
                <w:rFonts w:ascii="Arial CYR" w:hAnsi="Arial CYR" w:cs="Arial CYR"/>
                <w:color w:val="000000"/>
                <w:sz w:val="20"/>
                <w:szCs w:val="20"/>
              </w:rPr>
              <w:t>905 141,48</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ED2B5E">
            <w:pPr>
              <w:jc w:val="right"/>
              <w:rPr>
                <w:rFonts w:ascii="Arial CYR" w:hAnsi="Arial CYR" w:cs="Arial CYR"/>
                <w:color w:val="000000"/>
                <w:sz w:val="20"/>
                <w:szCs w:val="20"/>
              </w:rPr>
            </w:pPr>
            <w:r>
              <w:rPr>
                <w:rFonts w:ascii="Arial CYR" w:hAnsi="Arial CYR" w:cs="Arial CYR"/>
                <w:color w:val="000000"/>
                <w:sz w:val="20"/>
                <w:szCs w:val="20"/>
              </w:rPr>
              <w:t>905 141,48</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Озеленение</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3 800,00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3 800,00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3 800,00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673 834,15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673 834,15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92 0 03 00330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673 834,15</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1 107 922,29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1 107 922,29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92 0 03 00340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1 107 922,29</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15 760,00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Высшее 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15 760,00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Муниципальная программа "Подготовка кадров для органов местного самоуправления Шаталовского сельского поселения Починковского района Смоленской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14 0 00 00000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15 760,00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lastRenderedPageBreak/>
              <w:t>Комплекс процессных мероприятий "Организация получения дополнительного профессионального образования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14 4 01 00000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15 760,00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организацию обучения по заочной форме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14 4 01 20110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15 760,00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14 4 01 20110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15 760,00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14 4 01 20110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15 760,00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7 400,00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Культура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7 400,00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Резервный фонд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84 0 00 00000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7 200,00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Резервный фонд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84 0 01 00000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7 200,00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за счет средств резервного фонда Администрации поселения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84 0 01 28880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7 200,00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84 0 01 28880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7 200,00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84 0 01 28880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7 200,00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 из бюджетов поселений бюджету муниципального района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 на создание условий для организации досуга и обеспечение жителей поселения услугами организаций культуры за счет средств Шаталовского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П4280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П4280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04 П4280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540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635 727,06</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470 727,06</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470 727,06</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92 0 05 00000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470 727,06</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выплату пенсии за выслугу лет лицам, замещавшим муниципальные должности, должности муниципальной службы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92 0 05 71160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470 727,06</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92 0 05 71160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470 727,06</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92 0 05 71160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310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470 727,06</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165 000,00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Непрограммные расходы органов исполнительной власти</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165 000,00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lastRenderedPageBreak/>
              <w:t>Реализация мероприятий по переданным полномочиям</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98 0 01 00000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165 000,00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Проведение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их числа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98 0 01 80220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165 000,00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98 0 01 80220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165 000,00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98 0 01 80220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165 000,00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26 973,00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26 973,00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Реализация иных мероприятий, связанных с решением вопросов местного значения в рамках непрограммных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92 0 00 00000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26 973,00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Мероприятия в области других расходов, связанных с решением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92 0 08 00000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26 973,00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Расходы на реализацию мероприятий в области молодежной политики,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92 0 08 20580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26 973,00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92 0 08 20580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26 973,00</w:t>
            </w:r>
          </w:p>
        </w:tc>
      </w:tr>
      <w:tr w:rsidR="009433DD" w:rsidTr="009433DD">
        <w:trPr>
          <w:cantSplit/>
        </w:trPr>
        <w:tc>
          <w:tcPr>
            <w:tcW w:w="4821" w:type="dxa"/>
            <w:tcBorders>
              <w:top w:val="single" w:sz="4" w:space="0" w:color="auto"/>
              <w:left w:val="single" w:sz="4" w:space="0" w:color="auto"/>
              <w:bottom w:val="single" w:sz="4" w:space="0" w:color="auto"/>
              <w:right w:val="single" w:sz="4" w:space="0" w:color="auto"/>
            </w:tcBorders>
            <w:hideMark/>
          </w:tcPr>
          <w:p w:rsidR="009433DD" w:rsidRDefault="009433DD">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928</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92 0 08 20580</w:t>
            </w:r>
          </w:p>
        </w:tc>
        <w:tc>
          <w:tcPr>
            <w:tcW w:w="567" w:type="dxa"/>
            <w:tcBorders>
              <w:top w:val="single" w:sz="4" w:space="0" w:color="auto"/>
              <w:left w:val="single" w:sz="4" w:space="0" w:color="auto"/>
              <w:bottom w:val="single" w:sz="4" w:space="0" w:color="auto"/>
              <w:right w:val="single" w:sz="4" w:space="0" w:color="auto"/>
            </w:tcBorders>
            <w:hideMark/>
          </w:tcPr>
          <w:p w:rsidR="009433DD" w:rsidRDefault="009433DD">
            <w:pPr>
              <w:jc w:val="center"/>
              <w:rPr>
                <w:rFonts w:ascii="Arial CYR" w:hAnsi="Arial CYR" w:cs="Arial CYR"/>
                <w:color w:val="000000"/>
                <w:sz w:val="20"/>
                <w:szCs w:val="20"/>
              </w:rPr>
            </w:pPr>
            <w:r>
              <w:rPr>
                <w:rFonts w:ascii="Arial CYR" w:hAnsi="Arial CYR" w:cs="Arial CYR"/>
                <w:color w:val="000000"/>
                <w:sz w:val="20"/>
                <w:szCs w:val="20"/>
              </w:rPr>
              <w:t>240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9433DD" w:rsidRDefault="009433DD">
            <w:pPr>
              <w:jc w:val="right"/>
              <w:rPr>
                <w:rFonts w:ascii="Arial CYR" w:hAnsi="Arial CYR" w:cs="Arial CYR"/>
                <w:color w:val="000000"/>
                <w:sz w:val="20"/>
                <w:szCs w:val="20"/>
              </w:rPr>
            </w:pPr>
            <w:r>
              <w:rPr>
                <w:rFonts w:ascii="Arial CYR" w:hAnsi="Arial CYR" w:cs="Arial CYR"/>
                <w:color w:val="000000"/>
                <w:sz w:val="20"/>
                <w:szCs w:val="20"/>
              </w:rPr>
              <w:t>26 973,00</w:t>
            </w:r>
          </w:p>
        </w:tc>
      </w:tr>
    </w:tbl>
    <w:p w:rsidR="0089481D" w:rsidRDefault="0089481D"/>
    <w:sectPr w:rsidR="0089481D" w:rsidSect="009433D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DD"/>
    <w:rsid w:val="007227FE"/>
    <w:rsid w:val="00884204"/>
    <w:rsid w:val="0089481D"/>
    <w:rsid w:val="009433DD"/>
    <w:rsid w:val="00D20932"/>
    <w:rsid w:val="00ED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9B73"/>
  <w15:chartTrackingRefBased/>
  <w15:docId w15:val="{B9F4CBD3-7301-4139-B25C-4C679F5B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33DD"/>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9433DD"/>
    <w:pPr>
      <w:keepNext/>
      <w:spacing w:before="240" w:after="60"/>
      <w:outlineLvl w:val="1"/>
    </w:pPr>
    <w:rPr>
      <w:rFonts w:ascii="Calibri Light" w:hAnsi="Calibri Light"/>
      <w:b/>
      <w:bCs/>
      <w:i/>
      <w:iCs/>
      <w:sz w:val="28"/>
      <w:szCs w:val="28"/>
    </w:rPr>
  </w:style>
  <w:style w:type="paragraph" w:styleId="5">
    <w:name w:val="heading 5"/>
    <w:basedOn w:val="a"/>
    <w:next w:val="a"/>
    <w:link w:val="50"/>
    <w:semiHidden/>
    <w:unhideWhenUsed/>
    <w:qFormat/>
    <w:rsid w:val="009433DD"/>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3D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9433DD"/>
    <w:rPr>
      <w:rFonts w:ascii="Calibri Light" w:eastAsia="Times New Roman" w:hAnsi="Calibri Light" w:cs="Times New Roman"/>
      <w:b/>
      <w:bCs/>
      <w:i/>
      <w:iCs/>
      <w:sz w:val="28"/>
      <w:szCs w:val="28"/>
      <w:lang w:eastAsia="ru-RU"/>
    </w:rPr>
  </w:style>
  <w:style w:type="character" w:customStyle="1" w:styleId="50">
    <w:name w:val="Заголовок 5 Знак"/>
    <w:basedOn w:val="a0"/>
    <w:link w:val="5"/>
    <w:semiHidden/>
    <w:rsid w:val="009433DD"/>
    <w:rPr>
      <w:rFonts w:ascii="Times New Roman" w:eastAsia="Times New Roman" w:hAnsi="Times New Roman" w:cs="Times New Roman"/>
      <w:sz w:val="28"/>
      <w:szCs w:val="20"/>
      <w:lang w:eastAsia="ru-RU"/>
    </w:rPr>
  </w:style>
  <w:style w:type="character" w:styleId="a3">
    <w:name w:val="Hyperlink"/>
    <w:uiPriority w:val="99"/>
    <w:semiHidden/>
    <w:unhideWhenUsed/>
    <w:rsid w:val="009433DD"/>
    <w:rPr>
      <w:color w:val="0000FF"/>
      <w:u w:val="single"/>
    </w:rPr>
  </w:style>
  <w:style w:type="character" w:styleId="a4">
    <w:name w:val="FollowedHyperlink"/>
    <w:uiPriority w:val="99"/>
    <w:semiHidden/>
    <w:unhideWhenUsed/>
    <w:rsid w:val="009433DD"/>
    <w:rPr>
      <w:color w:val="800080"/>
      <w:u w:val="single"/>
    </w:rPr>
  </w:style>
  <w:style w:type="paragraph" w:customStyle="1" w:styleId="msonormal0">
    <w:name w:val="msonormal"/>
    <w:basedOn w:val="a"/>
    <w:uiPriority w:val="99"/>
    <w:rsid w:val="009433DD"/>
    <w:pPr>
      <w:spacing w:before="100" w:beforeAutospacing="1" w:after="100" w:afterAutospacing="1"/>
    </w:pPr>
  </w:style>
  <w:style w:type="paragraph" w:styleId="a5">
    <w:name w:val="Normal (Web)"/>
    <w:basedOn w:val="a"/>
    <w:uiPriority w:val="99"/>
    <w:semiHidden/>
    <w:unhideWhenUsed/>
    <w:rsid w:val="009433DD"/>
    <w:pPr>
      <w:spacing w:before="100" w:beforeAutospacing="1" w:after="100" w:afterAutospacing="1"/>
    </w:pPr>
  </w:style>
  <w:style w:type="paragraph" w:styleId="a6">
    <w:name w:val="header"/>
    <w:basedOn w:val="a"/>
    <w:link w:val="a7"/>
    <w:uiPriority w:val="99"/>
    <w:semiHidden/>
    <w:unhideWhenUsed/>
    <w:rsid w:val="009433DD"/>
    <w:pPr>
      <w:tabs>
        <w:tab w:val="center" w:pos="4677"/>
        <w:tab w:val="right" w:pos="9355"/>
      </w:tabs>
    </w:pPr>
    <w:rPr>
      <w:sz w:val="20"/>
      <w:szCs w:val="20"/>
    </w:rPr>
  </w:style>
  <w:style w:type="character" w:customStyle="1" w:styleId="a7">
    <w:name w:val="Верхний колонтитул Знак"/>
    <w:basedOn w:val="a0"/>
    <w:link w:val="a6"/>
    <w:uiPriority w:val="99"/>
    <w:semiHidden/>
    <w:rsid w:val="009433DD"/>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9433DD"/>
    <w:pPr>
      <w:tabs>
        <w:tab w:val="center" w:pos="4677"/>
        <w:tab w:val="right" w:pos="9355"/>
      </w:tabs>
    </w:pPr>
  </w:style>
  <w:style w:type="character" w:customStyle="1" w:styleId="a9">
    <w:name w:val="Нижний колонтитул Знак"/>
    <w:basedOn w:val="a0"/>
    <w:link w:val="a8"/>
    <w:uiPriority w:val="99"/>
    <w:semiHidden/>
    <w:rsid w:val="009433D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433DD"/>
    <w:pPr>
      <w:spacing w:after="120" w:line="480" w:lineRule="auto"/>
    </w:pPr>
  </w:style>
  <w:style w:type="character" w:customStyle="1" w:styleId="22">
    <w:name w:val="Основной текст 2 Знак"/>
    <w:basedOn w:val="a0"/>
    <w:link w:val="21"/>
    <w:uiPriority w:val="99"/>
    <w:semiHidden/>
    <w:rsid w:val="009433DD"/>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33DD"/>
    <w:pPr>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9433D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433DD"/>
    <w:rPr>
      <w:rFonts w:ascii="Tahoma" w:hAnsi="Tahoma"/>
      <w:sz w:val="16"/>
      <w:szCs w:val="16"/>
      <w:lang w:val="x-none" w:eastAsia="x-none"/>
    </w:rPr>
  </w:style>
  <w:style w:type="character" w:customStyle="1" w:styleId="ab">
    <w:name w:val="Текст выноски Знак"/>
    <w:basedOn w:val="a0"/>
    <w:link w:val="aa"/>
    <w:uiPriority w:val="99"/>
    <w:semiHidden/>
    <w:rsid w:val="009433DD"/>
    <w:rPr>
      <w:rFonts w:ascii="Tahoma" w:eastAsia="Times New Roman" w:hAnsi="Tahoma" w:cs="Times New Roman"/>
      <w:sz w:val="16"/>
      <w:szCs w:val="16"/>
      <w:lang w:val="x-none" w:eastAsia="x-none"/>
    </w:rPr>
  </w:style>
  <w:style w:type="paragraph" w:styleId="ac">
    <w:name w:val="No Spacing"/>
    <w:uiPriority w:val="1"/>
    <w:qFormat/>
    <w:rsid w:val="009433DD"/>
    <w:pPr>
      <w:spacing w:after="0" w:line="240" w:lineRule="auto"/>
    </w:pPr>
    <w:rPr>
      <w:rFonts w:ascii="Calibri" w:eastAsia="Calibri" w:hAnsi="Calibri" w:cs="Times New Roman"/>
    </w:rPr>
  </w:style>
  <w:style w:type="paragraph" w:customStyle="1" w:styleId="ConsNormal">
    <w:name w:val="ConsNormal"/>
    <w:uiPriority w:val="99"/>
    <w:rsid w:val="009433DD"/>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9433DD"/>
    <w:pPr>
      <w:snapToGrid w:val="0"/>
      <w:spacing w:after="0" w:line="240" w:lineRule="auto"/>
    </w:pPr>
    <w:rPr>
      <w:rFonts w:ascii="Courier New" w:eastAsia="Times New Roman" w:hAnsi="Courier New" w:cs="Times New Roman"/>
      <w:sz w:val="20"/>
      <w:szCs w:val="20"/>
      <w:lang w:eastAsia="ru-RU"/>
    </w:rPr>
  </w:style>
  <w:style w:type="paragraph" w:customStyle="1" w:styleId="ad">
    <w:name w:val="Îáû÷íûé"/>
    <w:uiPriority w:val="99"/>
    <w:rsid w:val="009433DD"/>
    <w:pPr>
      <w:spacing w:after="0" w:line="240" w:lineRule="auto"/>
    </w:pPr>
    <w:rPr>
      <w:rFonts w:ascii="Times New Roman" w:eastAsia="Times New Roman" w:hAnsi="Times New Roman" w:cs="Times New Roman"/>
      <w:sz w:val="20"/>
      <w:szCs w:val="20"/>
      <w:lang w:eastAsia="ru-RU"/>
    </w:rPr>
  </w:style>
  <w:style w:type="paragraph" w:customStyle="1" w:styleId="ConsTitle">
    <w:name w:val="ConsTitle"/>
    <w:uiPriority w:val="99"/>
    <w:rsid w:val="009433D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433DD"/>
    <w:pPr>
      <w:spacing w:before="100" w:beforeAutospacing="1" w:after="100" w:afterAutospacing="1"/>
    </w:pPr>
    <w:rPr>
      <w:rFonts w:ascii="Tahoma" w:hAnsi="Tahoma" w:cs="Tahoma"/>
      <w:sz w:val="20"/>
      <w:szCs w:val="20"/>
      <w:lang w:val="en-US" w:eastAsia="en-US"/>
    </w:rPr>
  </w:style>
  <w:style w:type="paragraph" w:customStyle="1" w:styleId="ae">
    <w:name w:val="Знак Знак Знак Знак"/>
    <w:basedOn w:val="a"/>
    <w:uiPriority w:val="99"/>
    <w:rsid w:val="009433DD"/>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9433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68">
    <w:name w:val="xl68"/>
    <w:basedOn w:val="a"/>
    <w:uiPriority w:val="99"/>
    <w:rsid w:val="009433DD"/>
    <w:pPr>
      <w:spacing w:before="100" w:beforeAutospacing="1" w:after="100" w:afterAutospacing="1"/>
      <w:jc w:val="center"/>
    </w:pPr>
  </w:style>
  <w:style w:type="paragraph" w:customStyle="1" w:styleId="xl69">
    <w:name w:val="xl69"/>
    <w:basedOn w:val="a"/>
    <w:uiPriority w:val="99"/>
    <w:rsid w:val="009433DD"/>
    <w:pPr>
      <w:spacing w:before="100" w:beforeAutospacing="1" w:after="100" w:afterAutospacing="1"/>
    </w:pPr>
  </w:style>
  <w:style w:type="paragraph" w:customStyle="1" w:styleId="xl70">
    <w:name w:val="xl70"/>
    <w:basedOn w:val="a"/>
    <w:uiPriority w:val="99"/>
    <w:rsid w:val="009433DD"/>
    <w:pPr>
      <w:spacing w:before="100" w:beforeAutospacing="1" w:after="100" w:afterAutospacing="1"/>
    </w:pPr>
    <w:rPr>
      <w:u w:val="single"/>
    </w:rPr>
  </w:style>
  <w:style w:type="paragraph" w:customStyle="1" w:styleId="xl71">
    <w:name w:val="xl71"/>
    <w:basedOn w:val="a"/>
    <w:uiPriority w:val="99"/>
    <w:rsid w:val="009433D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rPr>
  </w:style>
  <w:style w:type="paragraph" w:customStyle="1" w:styleId="xl72">
    <w:name w:val="xl72"/>
    <w:basedOn w:val="a"/>
    <w:uiPriority w:val="99"/>
    <w:rsid w:val="009433D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rPr>
  </w:style>
  <w:style w:type="paragraph" w:customStyle="1" w:styleId="xl73">
    <w:name w:val="xl73"/>
    <w:basedOn w:val="a"/>
    <w:uiPriority w:val="99"/>
    <w:rsid w:val="009433D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rPr>
  </w:style>
  <w:style w:type="paragraph" w:customStyle="1" w:styleId="xl74">
    <w:name w:val="xl74"/>
    <w:basedOn w:val="a"/>
    <w:uiPriority w:val="99"/>
    <w:rsid w:val="009433DD"/>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jc w:val="right"/>
    </w:pPr>
    <w:rPr>
      <w:rFonts w:ascii="Arial CYR" w:hAnsi="Arial CYR" w:cs="Arial CYR"/>
      <w:b/>
      <w:bCs/>
      <w:color w:val="000000"/>
    </w:rPr>
  </w:style>
  <w:style w:type="paragraph" w:customStyle="1" w:styleId="xl88">
    <w:name w:val="xl88"/>
    <w:basedOn w:val="a"/>
    <w:uiPriority w:val="99"/>
    <w:rsid w:val="009433D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89">
    <w:name w:val="xl89"/>
    <w:basedOn w:val="a"/>
    <w:uiPriority w:val="99"/>
    <w:rsid w:val="009433D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20"/>
      <w:szCs w:val="20"/>
    </w:rPr>
  </w:style>
  <w:style w:type="paragraph" w:customStyle="1" w:styleId="xl90">
    <w:name w:val="xl90"/>
    <w:basedOn w:val="a"/>
    <w:uiPriority w:val="99"/>
    <w:rsid w:val="009433D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rFonts w:ascii="Arial CYR" w:hAnsi="Arial CYR" w:cs="Arial CYR"/>
      <w:color w:val="000000"/>
      <w:sz w:val="20"/>
      <w:szCs w:val="20"/>
    </w:rPr>
  </w:style>
  <w:style w:type="paragraph" w:customStyle="1" w:styleId="xl91">
    <w:name w:val="xl91"/>
    <w:basedOn w:val="a"/>
    <w:uiPriority w:val="99"/>
    <w:rsid w:val="009433DD"/>
    <w:pPr>
      <w:shd w:val="clear" w:color="auto" w:fill="FFFFFF"/>
      <w:spacing w:before="100" w:beforeAutospacing="1" w:after="100" w:afterAutospacing="1"/>
    </w:pPr>
    <w:rPr>
      <w:rFonts w:ascii="Calibri" w:hAnsi="Calibri"/>
    </w:rPr>
  </w:style>
  <w:style w:type="paragraph" w:customStyle="1" w:styleId="xl75">
    <w:name w:val="xl75"/>
    <w:basedOn w:val="a"/>
    <w:uiPriority w:val="99"/>
    <w:rsid w:val="009433D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rPr>
  </w:style>
  <w:style w:type="paragraph" w:customStyle="1" w:styleId="xl76">
    <w:name w:val="xl76"/>
    <w:basedOn w:val="a"/>
    <w:uiPriority w:val="99"/>
    <w:rsid w:val="009433D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b/>
      <w:bCs/>
      <w:color w:val="000000"/>
    </w:rPr>
  </w:style>
  <w:style w:type="paragraph" w:customStyle="1" w:styleId="xl77">
    <w:name w:val="xl77"/>
    <w:basedOn w:val="a"/>
    <w:uiPriority w:val="99"/>
    <w:rsid w:val="009433DD"/>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jc w:val="right"/>
    </w:pPr>
    <w:rPr>
      <w:rFonts w:ascii="Arial CYR" w:hAnsi="Arial CYR" w:cs="Arial CYR"/>
      <w:b/>
      <w:bCs/>
      <w:color w:val="000000"/>
    </w:rPr>
  </w:style>
  <w:style w:type="paragraph" w:customStyle="1" w:styleId="lvl2">
    <w:name w:val="lvl2"/>
    <w:basedOn w:val="a"/>
    <w:uiPriority w:val="99"/>
    <w:rsid w:val="009433DD"/>
    <w:pPr>
      <w:spacing w:before="100" w:beforeAutospacing="1" w:after="100" w:afterAutospacing="1"/>
    </w:pPr>
  </w:style>
  <w:style w:type="table" w:styleId="af">
    <w:name w:val="Table Grid"/>
    <w:basedOn w:val="a1"/>
    <w:rsid w:val="009433D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8434">
      <w:bodyDiv w:val="1"/>
      <w:marLeft w:val="0"/>
      <w:marRight w:val="0"/>
      <w:marTop w:val="0"/>
      <w:marBottom w:val="0"/>
      <w:divBdr>
        <w:top w:val="none" w:sz="0" w:space="0" w:color="auto"/>
        <w:left w:val="none" w:sz="0" w:space="0" w:color="auto"/>
        <w:bottom w:val="none" w:sz="0" w:space="0" w:color="auto"/>
        <w:right w:val="none" w:sz="0" w:space="0" w:color="auto"/>
      </w:divBdr>
    </w:div>
    <w:div w:id="9547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4189</Words>
  <Characters>23883</Characters>
  <Application>Microsoft Office Word</Application>
  <DocSecurity>0</DocSecurity>
  <Lines>199</Lines>
  <Paragraphs>56</Paragraphs>
  <ScaleCrop>false</ScaleCrop>
  <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2023-03-09T14:52:00Z</dcterms:created>
  <dcterms:modified xsi:type="dcterms:W3CDTF">2023-05-30T08:16:00Z</dcterms:modified>
</cp:coreProperties>
</file>