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3B" w:rsidRDefault="005A483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A483B" w:rsidRDefault="005A483B" w:rsidP="005A483B">
      <w:pPr>
        <w:jc w:val="right"/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t xml:space="preserve">ПРОЕКТ </w:t>
      </w:r>
    </w:p>
    <w:p w:rsidR="005A483B" w:rsidRDefault="005A483B" w:rsidP="005A48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208280</wp:posOffset>
            </wp:positionV>
            <wp:extent cx="688975" cy="638175"/>
            <wp:effectExtent l="0" t="0" r="0" b="0"/>
            <wp:wrapTight wrapText="bothSides">
              <wp:wrapPolygon edited="0">
                <wp:start x="0" y="0"/>
                <wp:lineTo x="0" y="21278"/>
                <wp:lineTo x="20903" y="21278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5A483B" w:rsidRDefault="005A483B" w:rsidP="005A483B">
      <w:pPr>
        <w:jc w:val="center"/>
        <w:rPr>
          <w:b/>
          <w:sz w:val="28"/>
          <w:szCs w:val="28"/>
        </w:rPr>
      </w:pPr>
    </w:p>
    <w:p w:rsidR="005A483B" w:rsidRDefault="005A483B" w:rsidP="005A483B">
      <w:pPr>
        <w:jc w:val="center"/>
        <w:rPr>
          <w:b/>
          <w:sz w:val="28"/>
          <w:szCs w:val="28"/>
        </w:rPr>
      </w:pPr>
    </w:p>
    <w:p w:rsidR="005A483B" w:rsidRDefault="005A483B" w:rsidP="005A483B">
      <w:pPr>
        <w:jc w:val="center"/>
        <w:rPr>
          <w:b/>
          <w:sz w:val="28"/>
          <w:szCs w:val="28"/>
        </w:rPr>
      </w:pPr>
    </w:p>
    <w:p w:rsidR="005A483B" w:rsidRDefault="005A483B" w:rsidP="005A483B">
      <w:pPr>
        <w:jc w:val="center"/>
        <w:rPr>
          <w:b/>
          <w:sz w:val="28"/>
          <w:szCs w:val="28"/>
        </w:rPr>
      </w:pPr>
    </w:p>
    <w:p w:rsidR="005A483B" w:rsidRDefault="005A483B" w:rsidP="005A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A483B" w:rsidRDefault="005A483B" w:rsidP="005A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A483B" w:rsidRDefault="005A483B" w:rsidP="005A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5A483B" w:rsidRDefault="005A483B" w:rsidP="005A483B">
      <w:pPr>
        <w:jc w:val="center"/>
        <w:rPr>
          <w:b/>
          <w:sz w:val="18"/>
          <w:szCs w:val="18"/>
        </w:rPr>
      </w:pPr>
    </w:p>
    <w:p w:rsidR="005A483B" w:rsidRDefault="005A483B" w:rsidP="005A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483B" w:rsidRDefault="005A483B" w:rsidP="005A483B">
      <w:pPr>
        <w:jc w:val="center"/>
        <w:rPr>
          <w:b/>
          <w:sz w:val="28"/>
          <w:szCs w:val="28"/>
        </w:rPr>
      </w:pPr>
    </w:p>
    <w:p w:rsidR="005A483B" w:rsidRDefault="005A483B" w:rsidP="005A483B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83B" w:rsidRDefault="005A483B" w:rsidP="005A483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 2022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A483B" w:rsidRDefault="00624192" w:rsidP="00DB1016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E106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5A483B">
        <w:rPr>
          <w:b/>
          <w:bCs/>
          <w:color w:val="000000"/>
          <w:sz w:val="28"/>
          <w:szCs w:val="28"/>
        </w:rPr>
        <w:t>Шаталовском сельском поселении</w:t>
      </w:r>
    </w:p>
    <w:p w:rsidR="00624192" w:rsidRPr="00DB1016" w:rsidRDefault="005A483B" w:rsidP="00DB1016">
      <w:pPr>
        <w:jc w:val="center"/>
        <w:rPr>
          <w:color w:val="000000"/>
        </w:rPr>
      </w:pPr>
      <w:bookmarkStart w:id="5" w:name="_GoBack"/>
      <w:bookmarkEnd w:id="5"/>
      <w:r>
        <w:rPr>
          <w:b/>
          <w:bCs/>
          <w:color w:val="000000"/>
          <w:sz w:val="28"/>
          <w:szCs w:val="28"/>
        </w:rPr>
        <w:t xml:space="preserve"> Починковского района Смоленской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DB1016" w:rsidRPr="00DB1016" w:rsidRDefault="00DB1016" w:rsidP="00DB1016">
      <w:pPr>
        <w:jc w:val="center"/>
        <w:rPr>
          <w:i/>
          <w:iCs/>
        </w:rPr>
      </w:pPr>
      <w:r w:rsidRPr="00DB1016">
        <w:rPr>
          <w:i/>
          <w:iCs/>
          <w:color w:val="000000"/>
        </w:rPr>
        <w:t>(для городских и сельских поселений)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E106D">
        <w:rPr>
          <w:color w:val="000000" w:themeColor="text1"/>
          <w:sz w:val="28"/>
          <w:szCs w:val="28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9E10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06D">
        <w:rPr>
          <w:color w:val="000000" w:themeColor="text1"/>
          <w:sz w:val="28"/>
          <w:szCs w:val="28"/>
        </w:rPr>
        <w:t>А</w:t>
      </w:r>
      <w:r w:rsidR="005858E4" w:rsidRPr="00624192">
        <w:rPr>
          <w:color w:val="000000" w:themeColor="text1"/>
          <w:sz w:val="28"/>
          <w:szCs w:val="28"/>
        </w:rPr>
        <w:t>дминистрация</w:t>
      </w:r>
      <w:r w:rsidR="005858E4" w:rsidRPr="00914EA6">
        <w:rPr>
          <w:rStyle w:val="a6"/>
          <w:color w:val="000000" w:themeColor="text1"/>
          <w:sz w:val="28"/>
          <w:szCs w:val="28"/>
        </w:rPr>
        <w:footnoteReference w:id="1"/>
      </w:r>
      <w:r w:rsidR="005858E4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6"/>
      <w:r w:rsidR="00561A3D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9E106D">
        <w:rPr>
          <w:color w:val="000000"/>
          <w:sz w:val="28"/>
          <w:szCs w:val="28"/>
        </w:rPr>
        <w:t xml:space="preserve">изации объектов теплоснабжения </w:t>
      </w:r>
      <w:r w:rsidR="0040147C" w:rsidRPr="0040147C">
        <w:rPr>
          <w:color w:val="000000"/>
          <w:sz w:val="28"/>
          <w:szCs w:val="28"/>
        </w:rPr>
        <w:t xml:space="preserve">в 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2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8E533C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9E106D">
        <w:rPr>
          <w:color w:val="000000" w:themeColor="text1"/>
          <w:sz w:val="28"/>
          <w:szCs w:val="28"/>
        </w:rPr>
        <w:t>ановления на официальном сайте А</w:t>
      </w:r>
      <w:r w:rsidR="008E533C" w:rsidRPr="008C33A2">
        <w:rPr>
          <w:color w:val="000000" w:themeColor="text1"/>
          <w:sz w:val="28"/>
          <w:szCs w:val="28"/>
        </w:rPr>
        <w:t>дминистрации</w:t>
      </w:r>
      <w:r w:rsidR="008E533C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8E533C" w:rsidRPr="00914EA6">
        <w:rPr>
          <w:color w:val="000000" w:themeColor="text1"/>
          <w:sz w:val="28"/>
          <w:szCs w:val="28"/>
        </w:rPr>
        <w:t xml:space="preserve"> _______________ </w:t>
      </w:r>
      <w:r w:rsidR="008E533C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8E533C" w:rsidRPr="00914EA6">
        <w:rPr>
          <w:color w:val="000000"/>
          <w:sz w:val="28"/>
          <w:szCs w:val="28"/>
        </w:rPr>
        <w:t xml:space="preserve"> в </w:t>
      </w:r>
      <w:r w:rsidR="008E533C" w:rsidRPr="00914EA6">
        <w:rPr>
          <w:color w:val="000000"/>
          <w:sz w:val="28"/>
          <w:szCs w:val="28"/>
        </w:rPr>
        <w:lastRenderedPageBreak/>
        <w:t>информационно-коммуникационной сети «Интернет»</w:t>
      </w:r>
      <w:r w:rsidR="008E533C" w:rsidRPr="00914EA6">
        <w:rPr>
          <w:rStyle w:val="a6"/>
          <w:color w:val="000000"/>
          <w:sz w:val="28"/>
          <w:szCs w:val="28"/>
        </w:rPr>
        <w:footnoteReference w:id="4"/>
      </w:r>
      <w:r w:rsidR="008E533C">
        <w:rPr>
          <w:color w:val="000000" w:themeColor="text1"/>
          <w:sz w:val="28"/>
          <w:szCs w:val="28"/>
        </w:rPr>
        <w:t xml:space="preserve"> и</w:t>
      </w:r>
      <w:r w:rsidR="009E106D">
        <w:rPr>
          <w:color w:val="000000" w:themeColor="text1"/>
          <w:sz w:val="28"/>
          <w:szCs w:val="28"/>
        </w:rPr>
        <w:t xml:space="preserve">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E533C">
        <w:rPr>
          <w:color w:val="000000" w:themeColor="text1"/>
          <w:sz w:val="28"/>
          <w:szCs w:val="28"/>
          <w:shd w:val="clear" w:color="auto" w:fill="FFFFFF"/>
        </w:rPr>
        <w:t>е</w:t>
      </w:r>
      <w:r w:rsidR="009E10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3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8E53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0147C" w:rsidRPr="0040147C">
        <w:rPr>
          <w:b/>
          <w:bCs/>
          <w:color w:val="000000"/>
          <w:sz w:val="28"/>
          <w:szCs w:val="28"/>
        </w:rPr>
        <w:t xml:space="preserve">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61A3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9E106D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9E106D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9E106D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9E106D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5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8E533C" w:rsidRDefault="008E533C" w:rsidP="00BA1183"/>
    <w:p w:rsidR="008E533C" w:rsidRDefault="008E533C">
      <w:pPr>
        <w:spacing w:after="160" w:line="259" w:lineRule="auto"/>
      </w:pPr>
      <w:r>
        <w:br w:type="page"/>
      </w:r>
    </w:p>
    <w:p w:rsidR="008E533C" w:rsidRPr="00B50A4A" w:rsidRDefault="008E533C" w:rsidP="008E533C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8E533C" w:rsidRDefault="008E533C" w:rsidP="008E533C">
      <w:pPr>
        <w:jc w:val="center"/>
        <w:rPr>
          <w:sz w:val="28"/>
          <w:szCs w:val="28"/>
        </w:rPr>
      </w:pPr>
    </w:p>
    <w:p w:rsidR="008E533C" w:rsidRDefault="008E533C" w:rsidP="008E53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Pr="0040147C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>.</w:t>
      </w:r>
    </w:p>
    <w:p w:rsidR="008E533C" w:rsidRDefault="008E533C" w:rsidP="008E53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106D" w:rsidRDefault="008E533C" w:rsidP="008E53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8E533C" w:rsidRPr="009E106D" w:rsidRDefault="008E533C" w:rsidP="008E533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E106D">
        <w:rPr>
          <w:color w:val="000000" w:themeColor="text1"/>
          <w:sz w:val="28"/>
          <w:szCs w:val="28"/>
          <w:u w:val="single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8E533C" w:rsidRDefault="008E533C" w:rsidP="008E533C"/>
    <w:p w:rsidR="004B01CA" w:rsidRDefault="004B01CA" w:rsidP="00BA1183"/>
    <w:sectPr w:rsidR="004B01CA" w:rsidSect="009E106D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FE" w:rsidRDefault="003D14FE" w:rsidP="00624192">
      <w:r>
        <w:separator/>
      </w:r>
    </w:p>
  </w:endnote>
  <w:endnote w:type="continuationSeparator" w:id="0">
    <w:p w:rsidR="003D14FE" w:rsidRDefault="003D14F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FE" w:rsidRDefault="003D14FE" w:rsidP="00624192">
      <w:r>
        <w:separator/>
      </w:r>
    </w:p>
  </w:footnote>
  <w:footnote w:type="continuationSeparator" w:id="0">
    <w:p w:rsidR="003D14FE" w:rsidRDefault="003D14FE" w:rsidP="00624192">
      <w:r>
        <w:continuationSeparator/>
      </w:r>
    </w:p>
  </w:footnote>
  <w:footnote w:id="1">
    <w:p w:rsidR="005858E4" w:rsidRPr="001F4B13" w:rsidRDefault="005858E4" w:rsidP="005858E4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5858E4" w:rsidRPr="001F4B13" w:rsidRDefault="005858E4" w:rsidP="005858E4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 xml:space="preserve">Если в муниципальном образовании в соответствии с его уставом создан другой орган местного самоуправления (например, комитет </w:t>
      </w:r>
      <w:r>
        <w:rPr>
          <w:sz w:val="24"/>
          <w:szCs w:val="24"/>
        </w:rPr>
        <w:t>жилищно-коммунального хозяйства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2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3">
    <w:p w:rsidR="008E533C" w:rsidRPr="00914EA6" w:rsidRDefault="008E533C" w:rsidP="008E533C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8E533C" w:rsidRPr="00914EA6" w:rsidRDefault="008E533C" w:rsidP="008E533C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4">
    <w:p w:rsidR="008E533C" w:rsidRPr="00914EA6" w:rsidRDefault="008E533C" w:rsidP="008E533C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5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C4033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A483B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3D14FE"/>
    <w:rsid w:val="0040147C"/>
    <w:rsid w:val="00410CF4"/>
    <w:rsid w:val="0044007A"/>
    <w:rsid w:val="004529EB"/>
    <w:rsid w:val="0046293B"/>
    <w:rsid w:val="00487C7A"/>
    <w:rsid w:val="004B01CA"/>
    <w:rsid w:val="004B29C7"/>
    <w:rsid w:val="004F1A1C"/>
    <w:rsid w:val="005128D7"/>
    <w:rsid w:val="00524F15"/>
    <w:rsid w:val="0053533C"/>
    <w:rsid w:val="00561A3D"/>
    <w:rsid w:val="005858E4"/>
    <w:rsid w:val="00595C26"/>
    <w:rsid w:val="00596F1B"/>
    <w:rsid w:val="005A483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1A1A"/>
    <w:rsid w:val="009B37F1"/>
    <w:rsid w:val="009D3627"/>
    <w:rsid w:val="009E106D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033F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A6304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43C5"/>
  <w15:docId w15:val="{87510DF1-D199-4E9C-B0EA-A180012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25C7-A443-4415-84D1-9C3018B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14</cp:revision>
  <cp:lastPrinted>2021-11-11T07:19:00Z</cp:lastPrinted>
  <dcterms:created xsi:type="dcterms:W3CDTF">2021-11-30T11:18:00Z</dcterms:created>
  <dcterms:modified xsi:type="dcterms:W3CDTF">2022-04-26T07:42:00Z</dcterms:modified>
</cp:coreProperties>
</file>