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E6" w:rsidRDefault="00B238E6" w:rsidP="00B238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E6" w:rsidRDefault="00B238E6" w:rsidP="00B238E6">
      <w:pPr>
        <w:pStyle w:val="1"/>
        <w:jc w:val="center"/>
        <w:rPr>
          <w:b/>
          <w:sz w:val="28"/>
          <w:szCs w:val="28"/>
        </w:rPr>
      </w:pPr>
    </w:p>
    <w:p w:rsidR="00B238E6" w:rsidRDefault="00B238E6" w:rsidP="00B238E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38E6" w:rsidRDefault="00B238E6" w:rsidP="00B238E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B238E6" w:rsidRDefault="00B238E6" w:rsidP="00B238E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238E6" w:rsidRDefault="00B238E6" w:rsidP="00B238E6">
      <w:pPr>
        <w:rPr>
          <w:sz w:val="32"/>
          <w:szCs w:val="32"/>
        </w:rPr>
      </w:pPr>
    </w:p>
    <w:p w:rsidR="00B238E6" w:rsidRDefault="00B238E6" w:rsidP="00B238E6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238E6" w:rsidRDefault="00B238E6" w:rsidP="00B238E6">
      <w:pPr>
        <w:rPr>
          <w:sz w:val="20"/>
          <w:szCs w:val="20"/>
        </w:rPr>
      </w:pPr>
    </w:p>
    <w:p w:rsidR="00B238E6" w:rsidRDefault="00B238E6" w:rsidP="00B238E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841C91">
        <w:rPr>
          <w:rFonts w:ascii="Times New Roman" w:hAnsi="Times New Roman" w:cs="Times New Roman"/>
          <w:sz w:val="28"/>
          <w:szCs w:val="28"/>
        </w:rPr>
        <w:t>12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 </w:t>
      </w:r>
      <w:r w:rsidR="00841C91">
        <w:rPr>
          <w:rFonts w:ascii="Times New Roman" w:hAnsi="Times New Roman" w:cs="Times New Roman"/>
          <w:sz w:val="28"/>
          <w:szCs w:val="28"/>
        </w:rPr>
        <w:t>03</w:t>
      </w:r>
    </w:p>
    <w:p w:rsidR="00B238E6" w:rsidRDefault="00B238E6" w:rsidP="00B238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д. Шаталово</w:t>
      </w:r>
    </w:p>
    <w:p w:rsidR="00B238E6" w:rsidRDefault="00B238E6" w:rsidP="00B238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238E6" w:rsidRDefault="00B238E6" w:rsidP="00B2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 по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мест захоронения,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  202</w:t>
      </w:r>
      <w:r w:rsidR="00841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8E6" w:rsidRDefault="00B238E6" w:rsidP="00B238E6">
      <w:pPr>
        <w:pStyle w:val="a4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Шаталовского сельского поселения Починковского района Смоленской области р а с п о р я ж а е т с я: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работ по благоустройству  мест захоронения,</w:t>
      </w:r>
      <w:r w:rsidR="0084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Шаталовского сельского поселения Починковского района Смоленской области на 202</w:t>
      </w:r>
      <w:r w:rsidR="00841C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Контроль за исполнением данного распоряжения возложить на специалиста 1 категории по ЖКХ Администрации Шаталовского сельского поселения Починковского района Смоленской области (Филимонова Г.П.).</w:t>
      </w:r>
    </w:p>
    <w:p w:rsidR="00B238E6" w:rsidRDefault="00B238E6" w:rsidP="00B238E6">
      <w:pPr>
        <w:pStyle w:val="a4"/>
        <w:rPr>
          <w:sz w:val="28"/>
          <w:szCs w:val="28"/>
        </w:rPr>
      </w:pPr>
    </w:p>
    <w:p w:rsidR="00B238E6" w:rsidRDefault="00B238E6" w:rsidP="00B238E6">
      <w:pPr>
        <w:pStyle w:val="a4"/>
        <w:rPr>
          <w:sz w:val="28"/>
          <w:szCs w:val="28"/>
        </w:rPr>
      </w:pP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238E6" w:rsidRDefault="00B238E6" w:rsidP="00B238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B238E6" w:rsidRDefault="00B238E6" w:rsidP="00B238E6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О.Н. Бачурина</w:t>
      </w:r>
    </w:p>
    <w:p w:rsidR="00B238E6" w:rsidRDefault="00B238E6" w:rsidP="00B238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38E6" w:rsidRDefault="00B238E6"/>
    <w:p w:rsidR="00B238E6" w:rsidRDefault="00B238E6">
      <w:pPr>
        <w:sectPr w:rsidR="00B238E6" w:rsidSect="00B238E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38E6" w:rsidRDefault="00B238E6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899"/>
      </w:tblGrid>
      <w:tr w:rsidR="00851E79" w:rsidRPr="00851E79" w:rsidTr="00851E79">
        <w:trPr>
          <w:trHeight w:val="420"/>
        </w:trPr>
        <w:tc>
          <w:tcPr>
            <w:tcW w:w="14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8E6" w:rsidRDefault="00B238E6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597273" w:rsidRPr="0072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851E79" w:rsidRPr="0072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распоряжением Администрации</w:t>
            </w:r>
          </w:p>
          <w:p w:rsidR="00B238E6" w:rsidRDefault="00851E79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3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72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Шаталовского сельского поселения </w:t>
            </w:r>
          </w:p>
          <w:p w:rsidR="00B238E6" w:rsidRDefault="00B238E6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851E79" w:rsidRPr="0072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Починковского района Смоленской области </w:t>
            </w:r>
          </w:p>
          <w:p w:rsidR="00723BF6" w:rsidRDefault="00B238E6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от </w:t>
            </w:r>
            <w:r w:rsidR="00D3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12.01.2024 года № 0</w:t>
            </w:r>
            <w:r w:rsidR="0084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  <w:p w:rsidR="00723BF6" w:rsidRDefault="00723BF6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BA3" w:rsidRDefault="00ED4BA3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BF6" w:rsidRPr="00723BF6" w:rsidRDefault="00723BF6" w:rsidP="00D361F0">
            <w:pPr>
              <w:spacing w:after="0" w:line="240" w:lineRule="auto"/>
              <w:ind w:left="727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E79" w:rsidRPr="00851E79" w:rsidTr="00851E79">
        <w:trPr>
          <w:trHeight w:val="420"/>
        </w:trPr>
        <w:tc>
          <w:tcPr>
            <w:tcW w:w="14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E79" w:rsidRPr="00851E79" w:rsidRDefault="00851E79" w:rsidP="0085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E79" w:rsidRPr="00704330" w:rsidRDefault="00851E79" w:rsidP="0072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 по благоустройству мест захоронения   </w:t>
      </w:r>
      <w:r w:rsidR="0072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Шаталовского сельского поселения Починковского района Смоленской области </w:t>
      </w:r>
      <w:r w:rsidR="00704330" w:rsidRPr="0072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202</w:t>
      </w:r>
      <w:r w:rsidR="00D3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04330" w:rsidRPr="0072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51E79" w:rsidRPr="00704330" w:rsidRDefault="00851E79" w:rsidP="0085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5811"/>
        <w:gridCol w:w="2268"/>
        <w:gridCol w:w="1276"/>
      </w:tblGrid>
      <w:tr w:rsidR="00D34294" w:rsidRPr="00283357" w:rsidTr="00552127">
        <w:tc>
          <w:tcPr>
            <w:tcW w:w="675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Местонахождение кладбища</w:t>
            </w:r>
          </w:p>
        </w:tc>
        <w:tc>
          <w:tcPr>
            <w:tcW w:w="1701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Сведения об отнесении кладбища к действующим или брошенным</w:t>
            </w:r>
          </w:p>
        </w:tc>
        <w:tc>
          <w:tcPr>
            <w:tcW w:w="1701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  <w:tc>
          <w:tcPr>
            <w:tcW w:w="5811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34294" w:rsidRPr="00283357" w:rsidTr="00552127">
        <w:tc>
          <w:tcPr>
            <w:tcW w:w="675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1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Алексино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11113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завоз песка по необходимости, уборка прилегающей территории, установка табличек о запрете выброса мусора за территорией кладбища, спил древесно-кустарниковой растительности на прилегающей территории кладбища, спил аварийных деревьев на территории кладбища  по необходимости, обкос по необходимости, постоянный контроль за состоянием территории  кладбища, обследование территории с составлением акта (июнь) 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 категории Администрации Шаталовского с/п Г.П. 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Дмитриевка (Погари)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4132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завоз песка по необходимости, спил аварийных деревьев на территории кладбища  по необходимости, обкос по необходимости, постоянный контроль за состоянием территории  кладбища, обследование территории с составлением акта (июнь).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Администрации Шаталовского с/п Г.П. 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Шаталово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25382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завоз песка по необходимости, спил древесно-кустарников растительности  на прилегающей территории, спил аварийных деревьев на территории кладбища  по необходимости, уборка прилегающей территории, 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 1 категории Администрации Шаталовского с/п  Г.П. 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rPr>
          <w:trHeight w:val="1043"/>
        </w:trPr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Льнозавод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3027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ремонт подъездного пути,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 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Митюли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24449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Оборудование площадки с установкой бункера для сбора мусора, обкос по необходимости, спил аварийных деревьев на территории кладбища по необходимости,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Митюли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уборка прилегающей территории,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Мачулы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10403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завоз песка по необходимости,   обкос по необходимости, спил и уборка аварийных деревьевна территории кладбища, 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Демешки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завоз песка по необходимости, обкос по необходимости, спил аварийных деревьев на территории кладбища  по необходимости,уборка прилегающей территории,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Понизовка</w:t>
            </w:r>
          </w:p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недействующее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Н.Погари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недействующее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Дирижабль</w:t>
            </w:r>
          </w:p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</w:t>
            </w:r>
            <w:r w:rsidRPr="00D34294">
              <w:rPr>
                <w:rFonts w:ascii="Times New Roman" w:hAnsi="Times New Roman" w:cs="Times New Roman"/>
              </w:rPr>
              <w:lastRenderedPageBreak/>
              <w:t>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lastRenderedPageBreak/>
              <w:t xml:space="preserve">Специалист 1 категории </w:t>
            </w:r>
            <w:r w:rsidRPr="00D34294">
              <w:rPr>
                <w:rFonts w:ascii="Times New Roman" w:hAnsi="Times New Roman" w:cs="Times New Roman"/>
              </w:rPr>
              <w:lastRenderedPageBreak/>
              <w:t>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Карна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недействующее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Казаринка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Даньково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8151,92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уборка прилегающей территории, завоз песка по необходимости, спил аварийных деревьев на территории кладбища  по необходимости,  обкос по необходимости,  уборка прилегающей территории,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Даньково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недействующее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регулярный  обкос, спил аварийных деревьев на территории кладбища  по необходимости, контроль за состоянием территории  кладбища, обследование территории с составлением акта(июнь)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Хицовка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4724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завоз песка по необходимости,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Хицовка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1965,84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оборудование площадки с установкой бункера для сбора мусора, авоз песка по необходимости, спил аварийных деревьев на территории кладбища  по необходимости, обкос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Липки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4334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спил аварийных деревьев на территории кладбища,  обкос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Киселевка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4158,07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оборудование площадки с установкой бункера для сбора мусора, обкос по необходимости, спил аварийных деревьев на территории кладбища  по необходимости, уборка прилегающей территории,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Зимницы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Базылевка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Свалы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Цыгановка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Костинское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 по необходимости, спил аварийных деревьев на территории кладбища  по необходимости,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Специалист 1 категории Администрации Шаталовского с/п Г.П.Филимонова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Васьково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2814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 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Галевка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завоз песка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Ворошилово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 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Михайловка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9339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обустройство площадки для стоянки автомобилей, уборка прилегающей территории,  постоянный контроль за состоянием территории  кладбища,  обследование территории с составлением акта(июнь)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 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Гапоново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обкос по необходимости, уборка сортиментов порубочного материала с территории кладбища и прилегающей территории, 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 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урочище Осиновка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д. Сторино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уборка прилегающей территории,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Калиновское ур. Калиновка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на территории кладбища  по необходимости, постоянный контроль за состоянием территории  кладбища, 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294" w:rsidRPr="00283357" w:rsidTr="00552127">
        <w:tc>
          <w:tcPr>
            <w:tcW w:w="675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Семиновское д. Семиново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701" w:type="dxa"/>
          </w:tcPr>
          <w:p w:rsidR="00D34294" w:rsidRPr="00D34294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5811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 xml:space="preserve"> обкос по необходимости, спил аварийных деревьев и уборка порубочного материала,  постоянный контроль за состоянием территории  кладбища, обследование территории с составлением акта (июнь)</w:t>
            </w:r>
          </w:p>
        </w:tc>
        <w:tc>
          <w:tcPr>
            <w:tcW w:w="2268" w:type="dxa"/>
          </w:tcPr>
          <w:p w:rsidR="00D34294" w:rsidRPr="00D34294" w:rsidRDefault="00D34294" w:rsidP="00552127">
            <w:pPr>
              <w:rPr>
                <w:rFonts w:ascii="Times New Roman" w:hAnsi="Times New Roman" w:cs="Times New Roman"/>
              </w:rPr>
            </w:pPr>
            <w:r w:rsidRPr="00D34294">
              <w:rPr>
                <w:rFonts w:ascii="Times New Roman" w:hAnsi="Times New Roman" w:cs="Times New Roman"/>
              </w:rPr>
              <w:t>Заместитель Главы МО Шаталовского с/п Г.И.Королев</w:t>
            </w:r>
          </w:p>
        </w:tc>
        <w:tc>
          <w:tcPr>
            <w:tcW w:w="1276" w:type="dxa"/>
          </w:tcPr>
          <w:p w:rsidR="00D34294" w:rsidRPr="00283357" w:rsidRDefault="00D34294" w:rsidP="00552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E79" w:rsidRPr="00283357" w:rsidRDefault="00851E79" w:rsidP="00851E79">
      <w:pPr>
        <w:jc w:val="center"/>
        <w:rPr>
          <w:rFonts w:ascii="Times New Roman" w:hAnsi="Times New Roman" w:cs="Times New Roman"/>
        </w:rPr>
      </w:pPr>
    </w:p>
    <w:sectPr w:rsidR="00851E79" w:rsidRPr="00283357" w:rsidSect="003D5B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5E" w:rsidRDefault="00F30A5E" w:rsidP="00851E79">
      <w:pPr>
        <w:spacing w:after="0" w:line="240" w:lineRule="auto"/>
      </w:pPr>
      <w:r>
        <w:separator/>
      </w:r>
    </w:p>
  </w:endnote>
  <w:endnote w:type="continuationSeparator" w:id="0">
    <w:p w:rsidR="00F30A5E" w:rsidRDefault="00F30A5E" w:rsidP="0085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5E" w:rsidRDefault="00F30A5E" w:rsidP="00851E79">
      <w:pPr>
        <w:spacing w:after="0" w:line="240" w:lineRule="auto"/>
      </w:pPr>
      <w:r>
        <w:separator/>
      </w:r>
    </w:p>
  </w:footnote>
  <w:footnote w:type="continuationSeparator" w:id="0">
    <w:p w:rsidR="00F30A5E" w:rsidRDefault="00F30A5E" w:rsidP="0085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B"/>
    <w:rsid w:val="001B4B56"/>
    <w:rsid w:val="001E7D8F"/>
    <w:rsid w:val="00283357"/>
    <w:rsid w:val="002A6A9F"/>
    <w:rsid w:val="00395EC2"/>
    <w:rsid w:val="003D5B7D"/>
    <w:rsid w:val="003E45EC"/>
    <w:rsid w:val="004367D4"/>
    <w:rsid w:val="00442CC1"/>
    <w:rsid w:val="0048549B"/>
    <w:rsid w:val="00597273"/>
    <w:rsid w:val="005C4190"/>
    <w:rsid w:val="005E435B"/>
    <w:rsid w:val="00660ED9"/>
    <w:rsid w:val="00704330"/>
    <w:rsid w:val="00723BF6"/>
    <w:rsid w:val="00766A81"/>
    <w:rsid w:val="007B5940"/>
    <w:rsid w:val="00841C91"/>
    <w:rsid w:val="00845588"/>
    <w:rsid w:val="00851E79"/>
    <w:rsid w:val="009C125E"/>
    <w:rsid w:val="00A11FDA"/>
    <w:rsid w:val="00A5173F"/>
    <w:rsid w:val="00A772A2"/>
    <w:rsid w:val="00AC58F8"/>
    <w:rsid w:val="00B238E6"/>
    <w:rsid w:val="00B73031"/>
    <w:rsid w:val="00BA7C61"/>
    <w:rsid w:val="00D34294"/>
    <w:rsid w:val="00D361F0"/>
    <w:rsid w:val="00D971F4"/>
    <w:rsid w:val="00E0119B"/>
    <w:rsid w:val="00E83053"/>
    <w:rsid w:val="00ED4BA3"/>
    <w:rsid w:val="00EE3244"/>
    <w:rsid w:val="00F15489"/>
    <w:rsid w:val="00F30A5E"/>
    <w:rsid w:val="00F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E9B8"/>
  <w15:docId w15:val="{7E9782CC-679A-4C6E-A7BF-DC1D535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8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8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38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38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38E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4">
    <w:name w:val="No Spacing"/>
    <w:uiPriority w:val="1"/>
    <w:qFormat/>
    <w:rsid w:val="00B2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23</cp:revision>
  <cp:lastPrinted>2024-01-15T09:21:00Z</cp:lastPrinted>
  <dcterms:created xsi:type="dcterms:W3CDTF">2022-03-01T06:51:00Z</dcterms:created>
  <dcterms:modified xsi:type="dcterms:W3CDTF">2024-01-15T09:22:00Z</dcterms:modified>
</cp:coreProperties>
</file>