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6D" w:rsidRDefault="00B1376D" w:rsidP="00B1376D">
      <w:pPr>
        <w:tabs>
          <w:tab w:val="left" w:pos="558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1200"/>
                <wp:lineTo x="2400" y="9600"/>
                <wp:lineTo x="0" y="13800"/>
                <wp:lineTo x="0" y="16200"/>
                <wp:lineTo x="6600" y="19200"/>
                <wp:lineTo x="6600" y="21000"/>
                <wp:lineTo x="21000" y="21000"/>
                <wp:lineTo x="21000" y="6600"/>
                <wp:lineTo x="15600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76D" w:rsidRDefault="00B1376D" w:rsidP="00B1376D">
      <w:pPr>
        <w:jc w:val="center"/>
        <w:rPr>
          <w:sz w:val="28"/>
          <w:szCs w:val="28"/>
        </w:rPr>
      </w:pPr>
    </w:p>
    <w:p w:rsidR="00B1376D" w:rsidRDefault="00B1376D" w:rsidP="00B1376D">
      <w:pPr>
        <w:jc w:val="center"/>
        <w:rPr>
          <w:sz w:val="28"/>
          <w:szCs w:val="28"/>
        </w:rPr>
      </w:pPr>
    </w:p>
    <w:p w:rsidR="00B1376D" w:rsidRDefault="00B1376D" w:rsidP="00B1376D">
      <w:pPr>
        <w:jc w:val="center"/>
        <w:rPr>
          <w:b/>
          <w:sz w:val="28"/>
          <w:szCs w:val="28"/>
        </w:rPr>
      </w:pPr>
    </w:p>
    <w:p w:rsidR="00B1376D" w:rsidRDefault="00B1376D" w:rsidP="00B13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1376D" w:rsidRDefault="00B1376D" w:rsidP="00B13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B1376D" w:rsidRDefault="00B1376D" w:rsidP="00B13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1376D" w:rsidRDefault="00B1376D" w:rsidP="00B1376D">
      <w:pPr>
        <w:jc w:val="center"/>
        <w:rPr>
          <w:b/>
          <w:sz w:val="28"/>
          <w:szCs w:val="28"/>
        </w:rPr>
      </w:pPr>
    </w:p>
    <w:p w:rsidR="00B1376D" w:rsidRDefault="00B1376D" w:rsidP="00B13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B1376D" w:rsidRDefault="00B1376D" w:rsidP="00B1376D">
      <w:pPr>
        <w:jc w:val="center"/>
        <w:rPr>
          <w:b/>
          <w:sz w:val="28"/>
          <w:szCs w:val="28"/>
        </w:rPr>
      </w:pPr>
    </w:p>
    <w:p w:rsidR="00B1376D" w:rsidRDefault="00B1376D" w:rsidP="00B1376D">
      <w:pPr>
        <w:rPr>
          <w:sz w:val="28"/>
          <w:szCs w:val="28"/>
        </w:rPr>
      </w:pPr>
      <w:r>
        <w:rPr>
          <w:sz w:val="28"/>
          <w:szCs w:val="28"/>
        </w:rPr>
        <w:t xml:space="preserve">от 27 </w:t>
      </w:r>
      <w:proofErr w:type="gramStart"/>
      <w:r>
        <w:rPr>
          <w:sz w:val="28"/>
          <w:szCs w:val="28"/>
        </w:rPr>
        <w:t>октября  2016</w:t>
      </w:r>
      <w:proofErr w:type="gramEnd"/>
      <w:r>
        <w:rPr>
          <w:sz w:val="28"/>
          <w:szCs w:val="28"/>
        </w:rPr>
        <w:t xml:space="preserve"> года                                                № 36</w:t>
      </w:r>
    </w:p>
    <w:p w:rsidR="00B1376D" w:rsidRDefault="00B1376D" w:rsidP="00B13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д.Шаталово</w:t>
      </w:r>
      <w:proofErr w:type="spellEnd"/>
    </w:p>
    <w:p w:rsidR="00B1376D" w:rsidRDefault="00B1376D" w:rsidP="00B1376D">
      <w:pPr>
        <w:jc w:val="both"/>
        <w:rPr>
          <w:sz w:val="28"/>
          <w:szCs w:val="28"/>
        </w:rPr>
      </w:pPr>
    </w:p>
    <w:p w:rsidR="00B1376D" w:rsidRDefault="00B1376D" w:rsidP="00B1376D">
      <w:pPr>
        <w:jc w:val="both"/>
        <w:rPr>
          <w:sz w:val="28"/>
          <w:szCs w:val="28"/>
        </w:rPr>
      </w:pPr>
      <w:r>
        <w:rPr>
          <w:sz w:val="28"/>
          <w:szCs w:val="28"/>
        </w:rPr>
        <w:t>О сложении полномочий</w:t>
      </w:r>
    </w:p>
    <w:p w:rsidR="00B1376D" w:rsidRDefault="00B1376D" w:rsidP="00B13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gramStart"/>
      <w:r>
        <w:rPr>
          <w:sz w:val="28"/>
          <w:szCs w:val="28"/>
        </w:rPr>
        <w:t>Совета  депутатов</w:t>
      </w:r>
      <w:proofErr w:type="gramEnd"/>
    </w:p>
    <w:p w:rsidR="00B1376D" w:rsidRDefault="00B1376D" w:rsidP="00B137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B1376D" w:rsidRDefault="00C5300B" w:rsidP="00B1376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B1376D">
        <w:rPr>
          <w:sz w:val="28"/>
          <w:szCs w:val="28"/>
        </w:rPr>
        <w:t xml:space="preserve">оселения </w:t>
      </w:r>
      <w:proofErr w:type="spellStart"/>
      <w:r w:rsidR="00B1376D">
        <w:rPr>
          <w:sz w:val="28"/>
          <w:szCs w:val="28"/>
        </w:rPr>
        <w:t>Починковского</w:t>
      </w:r>
      <w:proofErr w:type="spellEnd"/>
      <w:r w:rsidR="00B1376D">
        <w:rPr>
          <w:sz w:val="28"/>
          <w:szCs w:val="28"/>
        </w:rPr>
        <w:t xml:space="preserve"> района</w:t>
      </w:r>
    </w:p>
    <w:p w:rsidR="00B1376D" w:rsidRDefault="00B1376D" w:rsidP="00B13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proofErr w:type="spellStart"/>
      <w:r>
        <w:rPr>
          <w:sz w:val="28"/>
          <w:szCs w:val="28"/>
        </w:rPr>
        <w:t>Черненкова</w:t>
      </w:r>
      <w:proofErr w:type="spellEnd"/>
      <w:r>
        <w:rPr>
          <w:sz w:val="28"/>
          <w:szCs w:val="28"/>
        </w:rPr>
        <w:t xml:space="preserve"> Н.И.</w:t>
      </w:r>
    </w:p>
    <w:p w:rsidR="00B1376D" w:rsidRDefault="00B1376D" w:rsidP="00B1376D">
      <w:r>
        <w:rPr>
          <w:sz w:val="28"/>
          <w:szCs w:val="28"/>
        </w:rPr>
        <w:t xml:space="preserve"> </w:t>
      </w:r>
    </w:p>
    <w:p w:rsidR="00B1376D" w:rsidRDefault="00B1376D" w:rsidP="00B1376D"/>
    <w:p w:rsidR="00B1376D" w:rsidRDefault="00B1376D" w:rsidP="00B1376D">
      <w:pPr>
        <w:jc w:val="both"/>
        <w:rPr>
          <w:sz w:val="28"/>
          <w:szCs w:val="28"/>
        </w:rPr>
      </w:pPr>
    </w:p>
    <w:p w:rsidR="00B1376D" w:rsidRDefault="00B1376D" w:rsidP="00B13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131-ФЗ «Об общих принципах организации местного самоуправления в Российской Федерации» и на основании заявления </w:t>
      </w:r>
      <w:proofErr w:type="spellStart"/>
      <w:r>
        <w:rPr>
          <w:sz w:val="28"/>
          <w:szCs w:val="28"/>
        </w:rPr>
        <w:t>Черненкова</w:t>
      </w:r>
      <w:proofErr w:type="spellEnd"/>
      <w:r>
        <w:rPr>
          <w:sz w:val="28"/>
          <w:szCs w:val="28"/>
        </w:rPr>
        <w:t xml:space="preserve"> Николая </w:t>
      </w:r>
      <w:proofErr w:type="spellStart"/>
      <w:r>
        <w:rPr>
          <w:sz w:val="28"/>
          <w:szCs w:val="28"/>
        </w:rPr>
        <w:t>Ивановвича</w:t>
      </w:r>
      <w:proofErr w:type="spellEnd"/>
      <w:r>
        <w:rPr>
          <w:sz w:val="28"/>
          <w:szCs w:val="28"/>
        </w:rPr>
        <w:t xml:space="preserve"> депутата Совета депутатов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1938ED">
        <w:rPr>
          <w:sz w:val="28"/>
          <w:szCs w:val="28"/>
        </w:rPr>
        <w:t>пятого созыва</w:t>
      </w:r>
    </w:p>
    <w:p w:rsidR="00B1376D" w:rsidRDefault="00B1376D" w:rsidP="00B13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B1376D" w:rsidRDefault="00B1376D" w:rsidP="00B1376D">
      <w:pPr>
        <w:jc w:val="both"/>
        <w:rPr>
          <w:sz w:val="28"/>
          <w:szCs w:val="28"/>
        </w:rPr>
      </w:pPr>
    </w:p>
    <w:p w:rsidR="00B1376D" w:rsidRDefault="00B1376D" w:rsidP="00B137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РЕШИЛ :</w:t>
      </w:r>
      <w:proofErr w:type="gramEnd"/>
      <w:r>
        <w:rPr>
          <w:sz w:val="28"/>
          <w:szCs w:val="28"/>
        </w:rPr>
        <w:t xml:space="preserve"> </w:t>
      </w:r>
    </w:p>
    <w:p w:rsidR="00B1376D" w:rsidRDefault="00B1376D" w:rsidP="00B1376D">
      <w:pPr>
        <w:jc w:val="both"/>
        <w:rPr>
          <w:sz w:val="28"/>
          <w:szCs w:val="28"/>
        </w:rPr>
      </w:pPr>
    </w:p>
    <w:p w:rsidR="00B1376D" w:rsidRDefault="00B1376D" w:rsidP="00B13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Прекратить </w:t>
      </w:r>
      <w:r w:rsidR="001A248B">
        <w:rPr>
          <w:sz w:val="28"/>
          <w:szCs w:val="28"/>
        </w:rPr>
        <w:t xml:space="preserve">досрочно </w:t>
      </w:r>
      <w:r>
        <w:rPr>
          <w:sz w:val="28"/>
          <w:szCs w:val="28"/>
        </w:rPr>
        <w:t xml:space="preserve">полномочия депутата Совета депутатов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proofErr w:type="spellStart"/>
      <w:r>
        <w:rPr>
          <w:sz w:val="28"/>
          <w:szCs w:val="28"/>
        </w:rPr>
        <w:t>Черненкова</w:t>
      </w:r>
      <w:proofErr w:type="spellEnd"/>
      <w:r>
        <w:rPr>
          <w:sz w:val="28"/>
          <w:szCs w:val="28"/>
        </w:rPr>
        <w:t xml:space="preserve"> Николая Ивановича, избранного </w:t>
      </w:r>
      <w:r w:rsidR="001A248B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1A248B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1A248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выборах депутатов Совета депутатов 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1A248B">
        <w:rPr>
          <w:sz w:val="28"/>
          <w:szCs w:val="28"/>
        </w:rPr>
        <w:t xml:space="preserve"> по десятимандатному избирательному округу  </w:t>
      </w:r>
      <w:r>
        <w:rPr>
          <w:sz w:val="28"/>
          <w:szCs w:val="28"/>
        </w:rPr>
        <w:t xml:space="preserve">  в связи с избранием его 18.09.2016 года депутатом Совета депутатов муниципального образования «Починковский район» Смоленской области по трехмандатному избирательному округу № 3.</w:t>
      </w:r>
    </w:p>
    <w:p w:rsidR="00B1376D" w:rsidRDefault="00B1376D" w:rsidP="00B1376D">
      <w:pPr>
        <w:jc w:val="both"/>
        <w:rPr>
          <w:sz w:val="28"/>
          <w:szCs w:val="28"/>
        </w:rPr>
      </w:pPr>
    </w:p>
    <w:p w:rsidR="00B1376D" w:rsidRDefault="00B1376D" w:rsidP="00B1376D">
      <w:pPr>
        <w:jc w:val="both"/>
        <w:rPr>
          <w:sz w:val="28"/>
          <w:szCs w:val="28"/>
        </w:rPr>
      </w:pPr>
    </w:p>
    <w:p w:rsidR="00B1376D" w:rsidRDefault="00B1376D" w:rsidP="00B137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1376D" w:rsidRDefault="00B1376D" w:rsidP="00B137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1376D" w:rsidRDefault="00B1376D" w:rsidP="00B137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B1376D" w:rsidRDefault="00B1376D" w:rsidP="00B13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</w:t>
      </w:r>
      <w:proofErr w:type="spellStart"/>
      <w:r>
        <w:rPr>
          <w:sz w:val="28"/>
          <w:szCs w:val="28"/>
        </w:rPr>
        <w:t>Е.А.Зыкова</w:t>
      </w:r>
      <w:proofErr w:type="spellEnd"/>
    </w:p>
    <w:sectPr w:rsidR="00B1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67"/>
    <w:rsid w:val="001938ED"/>
    <w:rsid w:val="001A248B"/>
    <w:rsid w:val="007D3F67"/>
    <w:rsid w:val="00A0038C"/>
    <w:rsid w:val="00B1376D"/>
    <w:rsid w:val="00C5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3BE"/>
  <w15:chartTrackingRefBased/>
  <w15:docId w15:val="{283C18F1-F4E1-4969-ADC5-82E04A10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55C8-414D-4342-A9CC-BBB36D30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9</cp:revision>
  <dcterms:created xsi:type="dcterms:W3CDTF">2016-12-28T05:21:00Z</dcterms:created>
  <dcterms:modified xsi:type="dcterms:W3CDTF">2017-04-19T12:11:00Z</dcterms:modified>
</cp:coreProperties>
</file>