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A2" w:rsidRDefault="002304A2" w:rsidP="002304A2">
      <w:pPr>
        <w:jc w:val="right"/>
      </w:pPr>
      <w:r>
        <w:t xml:space="preserve">ПРОЕКТ </w:t>
      </w:r>
    </w:p>
    <w:p w:rsidR="002304A2" w:rsidRDefault="002304A2" w:rsidP="002304A2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208280</wp:posOffset>
            </wp:positionV>
            <wp:extent cx="688975" cy="638175"/>
            <wp:effectExtent l="0" t="0" r="0" b="0"/>
            <wp:wrapTight wrapText="bothSides">
              <wp:wrapPolygon edited="0">
                <wp:start x="0" y="0"/>
                <wp:lineTo x="0" y="21278"/>
                <wp:lineTo x="20903" y="21278"/>
                <wp:lineTo x="209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</w:t>
      </w:r>
    </w:p>
    <w:p w:rsidR="002304A2" w:rsidRDefault="002304A2" w:rsidP="002304A2">
      <w:pPr>
        <w:jc w:val="center"/>
        <w:rPr>
          <w:b/>
          <w:sz w:val="28"/>
          <w:szCs w:val="28"/>
        </w:rPr>
      </w:pPr>
    </w:p>
    <w:p w:rsidR="002304A2" w:rsidRDefault="002304A2" w:rsidP="002304A2">
      <w:pPr>
        <w:jc w:val="center"/>
        <w:rPr>
          <w:b/>
          <w:sz w:val="28"/>
          <w:szCs w:val="28"/>
        </w:rPr>
      </w:pPr>
    </w:p>
    <w:p w:rsidR="002304A2" w:rsidRDefault="002304A2" w:rsidP="002304A2">
      <w:pPr>
        <w:jc w:val="center"/>
        <w:rPr>
          <w:b/>
          <w:sz w:val="28"/>
          <w:szCs w:val="28"/>
        </w:rPr>
      </w:pPr>
    </w:p>
    <w:p w:rsidR="002304A2" w:rsidRDefault="002304A2" w:rsidP="002304A2">
      <w:pPr>
        <w:jc w:val="center"/>
        <w:rPr>
          <w:b/>
          <w:sz w:val="28"/>
          <w:szCs w:val="28"/>
        </w:rPr>
      </w:pPr>
    </w:p>
    <w:p w:rsidR="002304A2" w:rsidRDefault="002304A2" w:rsidP="00230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304A2" w:rsidRDefault="002304A2" w:rsidP="00230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2304A2" w:rsidRDefault="002304A2" w:rsidP="00230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СМОЛЕНКОЙ ОБЛАСТИ</w:t>
      </w:r>
    </w:p>
    <w:p w:rsidR="002304A2" w:rsidRDefault="002304A2" w:rsidP="002304A2">
      <w:pPr>
        <w:jc w:val="center"/>
        <w:rPr>
          <w:b/>
          <w:sz w:val="18"/>
          <w:szCs w:val="18"/>
        </w:rPr>
      </w:pPr>
    </w:p>
    <w:p w:rsidR="002304A2" w:rsidRDefault="002304A2" w:rsidP="00230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04A2" w:rsidRDefault="002304A2" w:rsidP="002304A2">
      <w:pPr>
        <w:jc w:val="center"/>
        <w:rPr>
          <w:b/>
          <w:sz w:val="28"/>
          <w:szCs w:val="28"/>
        </w:rPr>
      </w:pPr>
    </w:p>
    <w:p w:rsidR="00D70BB5" w:rsidRPr="00D70BB5" w:rsidRDefault="002304A2" w:rsidP="002304A2">
      <w:pPr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________ 202</w:t>
      </w:r>
      <w:r w:rsidR="00FA2D33" w:rsidRPr="00D70BB5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2304A2" w:rsidRDefault="00624192" w:rsidP="00DB1016">
      <w:pPr>
        <w:jc w:val="center"/>
        <w:rPr>
          <w:b/>
          <w:bCs/>
          <w:color w:val="000000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Start w:id="3" w:name="_Hlk87946242"/>
      <w:bookmarkEnd w:id="0"/>
      <w:r w:rsidR="00966A34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 w:rsidR="002304A2">
        <w:rPr>
          <w:b/>
          <w:bCs/>
          <w:color w:val="000000"/>
          <w:sz w:val="28"/>
          <w:szCs w:val="28"/>
        </w:rPr>
        <w:t xml:space="preserve">Шаталовском сельском поселении </w:t>
      </w:r>
    </w:p>
    <w:p w:rsidR="00624192" w:rsidRPr="00DB1016" w:rsidRDefault="002304A2" w:rsidP="00DB1016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Починковского района Смоленской области</w:t>
      </w:r>
    </w:p>
    <w:p w:rsidR="00DB1016" w:rsidRDefault="00DB1016" w:rsidP="00DB1016">
      <w:pPr>
        <w:jc w:val="center"/>
        <w:rPr>
          <w:i/>
          <w:iCs/>
          <w:color w:val="000000"/>
        </w:rPr>
      </w:pPr>
    </w:p>
    <w:p w:rsidR="00DB1016" w:rsidRPr="00DB1016" w:rsidRDefault="00DB1016" w:rsidP="00DB1016">
      <w:pPr>
        <w:jc w:val="center"/>
        <w:rPr>
          <w:i/>
          <w:iCs/>
        </w:rPr>
      </w:pPr>
      <w:r w:rsidRPr="00DB1016">
        <w:rPr>
          <w:i/>
          <w:iCs/>
          <w:color w:val="000000"/>
        </w:rPr>
        <w:t>(для городских и сельских поселений)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CB0707">
        <w:rPr>
          <w:color w:val="000000" w:themeColor="text1"/>
          <w:sz w:val="28"/>
          <w:szCs w:val="28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FA2D33" w:rsidRPr="00624192">
        <w:rPr>
          <w:color w:val="000000" w:themeColor="text1"/>
          <w:sz w:val="28"/>
          <w:szCs w:val="28"/>
        </w:rPr>
        <w:t>администрация</w:t>
      </w:r>
      <w:r w:rsidR="00FA2D33" w:rsidRPr="00914EA6">
        <w:rPr>
          <w:rStyle w:val="a6"/>
          <w:color w:val="000000" w:themeColor="text1"/>
          <w:sz w:val="28"/>
          <w:szCs w:val="28"/>
        </w:rPr>
        <w:footnoteReference w:id="1"/>
      </w:r>
      <w:r w:rsidR="00FA2D33" w:rsidRPr="00624192">
        <w:rPr>
          <w:color w:val="000000" w:themeColor="text1"/>
          <w:sz w:val="28"/>
          <w:szCs w:val="28"/>
        </w:rPr>
        <w:t xml:space="preserve"> __________</w:t>
      </w:r>
      <w:r w:rsidRPr="00624192">
        <w:rPr>
          <w:i/>
          <w:iCs/>
          <w:color w:val="000000" w:themeColor="text1"/>
          <w:sz w:val="28"/>
          <w:szCs w:val="28"/>
        </w:rPr>
        <w:t>(наименование муниципального образования)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5"/>
      <w:r w:rsidR="00966A34">
        <w:rPr>
          <w:color w:val="000000" w:themeColor="text1"/>
          <w:sz w:val="28"/>
          <w:szCs w:val="28"/>
        </w:rPr>
        <w:t xml:space="preserve"> </w:t>
      </w:r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__________ </w:t>
      </w:r>
      <w:r w:rsidR="0040147C" w:rsidRPr="0040147C">
        <w:rPr>
          <w:i/>
          <w:iCs/>
          <w:color w:val="000000"/>
          <w:sz w:val="28"/>
          <w:szCs w:val="28"/>
        </w:rPr>
        <w:t>(наименование муниципального образования)</w:t>
      </w:r>
      <w:r w:rsidR="00CB0707">
        <w:rPr>
          <w:i/>
          <w:iCs/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2"/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FA2D33" w:rsidRPr="008C33A2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FA2D33" w:rsidRPr="00914EA6">
        <w:rPr>
          <w:rStyle w:val="a6"/>
          <w:color w:val="000000" w:themeColor="text1"/>
          <w:sz w:val="28"/>
          <w:szCs w:val="28"/>
        </w:rPr>
        <w:footnoteReference w:id="3"/>
      </w:r>
      <w:r w:rsidR="00FA2D33" w:rsidRPr="00914EA6">
        <w:rPr>
          <w:color w:val="000000" w:themeColor="text1"/>
          <w:sz w:val="28"/>
          <w:szCs w:val="28"/>
        </w:rPr>
        <w:t xml:space="preserve"> _______________ </w:t>
      </w:r>
      <w:r w:rsidR="00FA2D33" w:rsidRPr="00914EA6">
        <w:rPr>
          <w:i/>
          <w:iCs/>
          <w:color w:val="000000" w:themeColor="text1"/>
        </w:rPr>
        <w:t>(наименование муниципального образования)</w:t>
      </w:r>
      <w:r w:rsidR="00FA2D33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FA2D33" w:rsidRPr="00914EA6">
        <w:rPr>
          <w:rStyle w:val="a6"/>
          <w:color w:val="000000"/>
          <w:sz w:val="28"/>
          <w:szCs w:val="28"/>
        </w:rPr>
        <w:footnoteReference w:id="4"/>
      </w:r>
      <w:r w:rsidR="00FA2D33">
        <w:rPr>
          <w:color w:val="000000" w:themeColor="text1"/>
          <w:sz w:val="28"/>
          <w:szCs w:val="28"/>
        </w:rPr>
        <w:t xml:space="preserve"> и</w:t>
      </w:r>
      <w:r w:rsidR="00966A34">
        <w:rPr>
          <w:color w:val="000000" w:themeColor="text1"/>
          <w:sz w:val="28"/>
          <w:szCs w:val="28"/>
        </w:rPr>
        <w:t xml:space="preserve"> </w:t>
      </w:r>
      <w:r w:rsidR="00FA2D33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FA2D33">
        <w:rPr>
          <w:color w:val="000000" w:themeColor="text1"/>
          <w:sz w:val="28"/>
          <w:szCs w:val="28"/>
          <w:shd w:val="clear" w:color="auto" w:fill="FFFFFF"/>
        </w:rPr>
        <w:t>е</w:t>
      </w:r>
      <w:r w:rsidR="00966A3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A2D33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FA2D33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Pr="00624192">
        <w:rPr>
          <w:b/>
          <w:bCs/>
          <w:color w:val="000000" w:themeColor="text1"/>
          <w:sz w:val="28"/>
          <w:szCs w:val="28"/>
        </w:rPr>
        <w:t xml:space="preserve">__________ </w:t>
      </w:r>
      <w:r w:rsidRPr="00624192">
        <w:rPr>
          <w:i/>
          <w:iCs/>
          <w:color w:val="000000" w:themeColor="text1"/>
          <w:sz w:val="28"/>
          <w:szCs w:val="28"/>
        </w:rPr>
        <w:t>(наименование муниципального образования)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постановлению администрации __________</w:t>
      </w:r>
      <w:r w:rsidRPr="00624192">
        <w:rPr>
          <w:i/>
          <w:iCs/>
          <w:color w:val="000000" w:themeColor="text1"/>
        </w:rPr>
        <w:t>(наименование муниципального образования)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FA2D33" w:rsidRPr="00D70BB5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40147C" w:rsidRPr="0040147C">
        <w:rPr>
          <w:b/>
          <w:bCs/>
          <w:color w:val="000000"/>
          <w:sz w:val="28"/>
          <w:szCs w:val="28"/>
        </w:rPr>
        <w:t xml:space="preserve">__________ </w:t>
      </w:r>
      <w:r w:rsidR="0040147C" w:rsidRPr="0040147C">
        <w:rPr>
          <w:i/>
          <w:iCs/>
          <w:color w:val="000000"/>
          <w:sz w:val="28"/>
          <w:szCs w:val="28"/>
        </w:rPr>
        <w:t>(наименование муниципального образования)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966A34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108" w:type="dxa"/>
        <w:tblLook w:val="04A0" w:firstRow="1" w:lastRow="0" w:firstColumn="1" w:lastColumn="0" w:noHBand="0" w:noVBand="1"/>
      </w:tblPr>
      <w:tblGrid>
        <w:gridCol w:w="739"/>
        <w:gridCol w:w="2805"/>
        <w:gridCol w:w="2172"/>
        <w:gridCol w:w="451"/>
        <w:gridCol w:w="568"/>
        <w:gridCol w:w="1657"/>
        <w:gridCol w:w="1967"/>
      </w:tblGrid>
      <w:tr w:rsidR="00C02F91" w:rsidRPr="00635EAE" w:rsidTr="00966A34">
        <w:trPr>
          <w:trHeight w:val="2870"/>
        </w:trPr>
        <w:tc>
          <w:tcPr>
            <w:tcW w:w="739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80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6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966A34">
        <w:tc>
          <w:tcPr>
            <w:tcW w:w="739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805" w:type="dxa"/>
            <w:vMerge/>
          </w:tcPr>
          <w:p w:rsidR="00FD5534" w:rsidRPr="00635EAE" w:rsidRDefault="00FD5534" w:rsidP="00FD5534"/>
        </w:tc>
        <w:tc>
          <w:tcPr>
            <w:tcW w:w="2172" w:type="dxa"/>
            <w:vMerge/>
          </w:tcPr>
          <w:p w:rsidR="00FD5534" w:rsidRPr="00635EAE" w:rsidRDefault="00FD5534" w:rsidP="00FD5534"/>
        </w:tc>
        <w:tc>
          <w:tcPr>
            <w:tcW w:w="45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5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67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057191" w:rsidRPr="00635EAE" w:rsidTr="00966A34">
        <w:tc>
          <w:tcPr>
            <w:tcW w:w="10359" w:type="dxa"/>
            <w:gridSpan w:val="7"/>
          </w:tcPr>
          <w:p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 xml:space="preserve">юридических лиц, индивидуальных предпринимателей, осуществляющих управление многоквартирными домами, в </w:t>
            </w:r>
            <w:r w:rsidRPr="001A42F8">
              <w:lastRenderedPageBreak/>
              <w:t>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966A34">
        <w:tc>
          <w:tcPr>
            <w:tcW w:w="739" w:type="dxa"/>
          </w:tcPr>
          <w:p w:rsidR="000975D6" w:rsidRDefault="00CC4E8D" w:rsidP="00FD5534">
            <w:pPr>
              <w:jc w:val="center"/>
            </w:pPr>
            <w:r>
              <w:lastRenderedPageBreak/>
              <w:t>1</w:t>
            </w:r>
          </w:p>
        </w:tc>
        <w:tc>
          <w:tcPr>
            <w:tcW w:w="2805" w:type="dxa"/>
          </w:tcPr>
          <w:p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C129A2">
              <w:t xml:space="preserve"> </w:t>
            </w:r>
            <w:bookmarkStart w:id="6" w:name="_GoBack"/>
            <w:bookmarkEnd w:id="6"/>
            <w:r w:rsidRPr="00BB6A87">
              <w:t>о выборе способа управления?</w:t>
            </w:r>
          </w:p>
        </w:tc>
        <w:tc>
          <w:tcPr>
            <w:tcW w:w="2172" w:type="dxa"/>
          </w:tcPr>
          <w:p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172" w:type="dxa"/>
          </w:tcPr>
          <w:p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1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3774A3" w:rsidRPr="00635EAE" w:rsidRDefault="003774A3" w:rsidP="00FD5534">
            <w:pPr>
              <w:jc w:val="center"/>
            </w:pPr>
          </w:p>
        </w:tc>
      </w:tr>
      <w:tr w:rsidR="00316C2B" w:rsidRPr="00635EAE" w:rsidTr="00966A34">
        <w:tc>
          <w:tcPr>
            <w:tcW w:w="739" w:type="dxa"/>
          </w:tcPr>
          <w:p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 w:rsidR="00CB0707"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="00CB0707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172" w:type="dxa"/>
          </w:tcPr>
          <w:p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 xml:space="preserve">и2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966A34">
        <w:tc>
          <w:tcPr>
            <w:tcW w:w="739" w:type="dxa"/>
          </w:tcPr>
          <w:p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7C010C" w:rsidRPr="00D91989" w:rsidRDefault="007C010C" w:rsidP="0098493E">
            <w:pPr>
              <w:jc w:val="both"/>
            </w:pPr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</w:t>
            </w:r>
            <w:r>
              <w:lastRenderedPageBreak/>
              <w:t>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172" w:type="dxa"/>
          </w:tcPr>
          <w:p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966A34">
        <w:tc>
          <w:tcPr>
            <w:tcW w:w="739" w:type="dxa"/>
          </w:tcPr>
          <w:p w:rsidR="007C010C" w:rsidRDefault="00AF5333" w:rsidP="0098493E">
            <w:pPr>
              <w:jc w:val="center"/>
            </w:pPr>
            <w:r>
              <w:t>5</w:t>
            </w:r>
          </w:p>
        </w:tc>
        <w:tc>
          <w:tcPr>
            <w:tcW w:w="2805" w:type="dxa"/>
            <w:tcBorders>
              <w:bottom w:val="nil"/>
            </w:tcBorders>
          </w:tcPr>
          <w:p w:rsidR="007C010C" w:rsidRPr="00D91989" w:rsidRDefault="007C010C" w:rsidP="0098493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="00CB0707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172" w:type="dxa"/>
          </w:tcPr>
          <w:p w:rsidR="007C010C" w:rsidRDefault="007C010C" w:rsidP="0098493E">
            <w:pPr>
              <w:jc w:val="center"/>
            </w:pPr>
            <w:r w:rsidRPr="00187FE3"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7C010C" w:rsidRPr="00635EAE" w:rsidTr="00966A34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966A34">
        <w:tc>
          <w:tcPr>
            <w:tcW w:w="739" w:type="dxa"/>
          </w:tcPr>
          <w:p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805" w:type="dxa"/>
          </w:tcPr>
          <w:p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172" w:type="dxa"/>
          </w:tcPr>
          <w:p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1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805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172" w:type="dxa"/>
          </w:tcPr>
          <w:p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805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172" w:type="dxa"/>
          </w:tcPr>
          <w:p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805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172" w:type="dxa"/>
          </w:tcPr>
          <w:p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805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172" w:type="dxa"/>
          </w:tcPr>
          <w:p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1</w:t>
            </w:r>
          </w:p>
        </w:tc>
        <w:tc>
          <w:tcPr>
            <w:tcW w:w="2805" w:type="dxa"/>
          </w:tcPr>
          <w:p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172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805" w:type="dxa"/>
          </w:tcPr>
          <w:p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172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C36931" w:rsidRPr="00635EAE" w:rsidTr="00966A34">
        <w:tc>
          <w:tcPr>
            <w:tcW w:w="739" w:type="dxa"/>
          </w:tcPr>
          <w:p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805" w:type="dxa"/>
          </w:tcPr>
          <w:p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="00966A34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="00966A34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172" w:type="dxa"/>
          </w:tcPr>
          <w:p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1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36931" w:rsidRPr="00635EAE" w:rsidRDefault="00C36931" w:rsidP="00FD5534">
            <w:pPr>
              <w:jc w:val="center"/>
            </w:pPr>
          </w:p>
        </w:tc>
      </w:tr>
      <w:tr w:rsidR="00057191" w:rsidRPr="00635EAE" w:rsidTr="00966A34">
        <w:tc>
          <w:tcPr>
            <w:tcW w:w="10359" w:type="dxa"/>
            <w:gridSpan w:val="7"/>
          </w:tcPr>
          <w:p w:rsidR="00057191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:rsidTr="00966A34">
        <w:tc>
          <w:tcPr>
            <w:tcW w:w="739" w:type="dxa"/>
          </w:tcPr>
          <w:p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805" w:type="dxa"/>
          </w:tcPr>
          <w:p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172" w:type="dxa"/>
          </w:tcPr>
          <w:p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805" w:type="dxa"/>
          </w:tcPr>
          <w:p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172" w:type="dxa"/>
          </w:tcPr>
          <w:p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805" w:type="dxa"/>
          </w:tcPr>
          <w:p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</w:t>
            </w:r>
            <w:r w:rsidRPr="00681B49">
              <w:lastRenderedPageBreak/>
              <w:t xml:space="preserve">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172" w:type="dxa"/>
          </w:tcPr>
          <w:p w:rsidR="00681B49" w:rsidRDefault="00B72C6B" w:rsidP="00B72A78">
            <w:pPr>
              <w:jc w:val="center"/>
            </w:pPr>
            <w:r>
              <w:lastRenderedPageBreak/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F94433" w:rsidRPr="00635EAE" w:rsidTr="00966A34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966A34"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966A34">
        <w:tc>
          <w:tcPr>
            <w:tcW w:w="739" w:type="dxa"/>
          </w:tcPr>
          <w:p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805" w:type="dxa"/>
          </w:tcPr>
          <w:p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172" w:type="dxa"/>
          </w:tcPr>
          <w:p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650AEE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1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50AEE" w:rsidRPr="00635EAE" w:rsidRDefault="00650AEE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805" w:type="dxa"/>
          </w:tcPr>
          <w:p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 w:rsidR="00CB0707"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 w:rsidR="00CB0707"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</w:t>
            </w:r>
            <w:r w:rsidRPr="00D84AD5">
              <w:lastRenderedPageBreak/>
              <w:t>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 w:rsidR="00966A34"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 w:rsidR="00966A34"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966A34">
              <w:t xml:space="preserve"> </w:t>
            </w:r>
            <w:r w:rsidR="00785B81" w:rsidRPr="00785B81">
              <w:t>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805" w:type="dxa"/>
          </w:tcPr>
          <w:p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805" w:type="dxa"/>
          </w:tcPr>
          <w:p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172" w:type="dxa"/>
          </w:tcPr>
          <w:p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</w:t>
            </w:r>
            <w:r w:rsidRPr="00D12761">
              <w:lastRenderedPageBreak/>
              <w:t>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1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B4AF2" w:rsidRPr="00635EAE" w:rsidRDefault="004B4AF2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805" w:type="dxa"/>
          </w:tcPr>
          <w:p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172" w:type="dxa"/>
            <w:vMerge w:val="restart"/>
          </w:tcPr>
          <w:p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>
              <w:t>Правил и норм технической эксплуатации жилищного фонда</w:t>
            </w:r>
          </w:p>
          <w:p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805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966A34">
              <w:t xml:space="preserve"> </w:t>
            </w:r>
            <w:r w:rsidR="00642713" w:rsidRPr="006F7D80">
              <w:t>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805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805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805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805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805" w:type="dxa"/>
          </w:tcPr>
          <w:p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:rsidR="00642713" w:rsidRDefault="00642713" w:rsidP="009427F3">
            <w:pPr>
              <w:jc w:val="both"/>
            </w:pPr>
            <w:r>
              <w:t>-отмостков,</w:t>
            </w:r>
          </w:p>
          <w:p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805" w:type="dxa"/>
          </w:tcPr>
          <w:p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подвальных помещений</w:t>
            </w:r>
          </w:p>
          <w:p w:rsidR="00642713" w:rsidRDefault="00642713" w:rsidP="005F573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805" w:type="dxa"/>
          </w:tcPr>
          <w:p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гидропневмопромывк</w:t>
            </w:r>
            <w:r>
              <w:t>а</w:t>
            </w:r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805" w:type="dxa"/>
          </w:tcPr>
          <w:p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 xml:space="preserve">осуществляется </w:t>
            </w:r>
            <w:r w:rsidRPr="00B30006">
              <w:lastRenderedPageBreak/>
              <w:t>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805" w:type="dxa"/>
          </w:tcPr>
          <w:p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966A34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172" w:type="dxa"/>
          </w:tcPr>
          <w:p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805" w:type="dxa"/>
          </w:tcPr>
          <w:p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966A34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172" w:type="dxa"/>
          </w:tcPr>
          <w:p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805" w:type="dxa"/>
          </w:tcPr>
          <w:p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172" w:type="dxa"/>
          </w:tcPr>
          <w:p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805" w:type="dxa"/>
          </w:tcPr>
          <w:p w:rsidR="007A7A99" w:rsidRDefault="007A7A99" w:rsidP="00B72A78">
            <w:pPr>
              <w:jc w:val="both"/>
            </w:pPr>
            <w:r>
              <w:t>Разработан</w:t>
            </w:r>
            <w:r w:rsidR="00966A34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 xml:space="preserve">а в случае управления </w:t>
            </w:r>
            <w:r w:rsidRPr="007A7A99">
              <w:lastRenderedPageBreak/>
              <w:t>многоквартирным домом</w:t>
            </w:r>
            <w:r w:rsidR="00966A34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172" w:type="dxa"/>
          </w:tcPr>
          <w:p w:rsidR="007A7A99" w:rsidRDefault="007A7A99" w:rsidP="007A7A99">
            <w:pPr>
              <w:jc w:val="center"/>
            </w:pPr>
            <w:r>
              <w:lastRenderedPageBreak/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805" w:type="dxa"/>
          </w:tcPr>
          <w:p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172" w:type="dxa"/>
          </w:tcPr>
          <w:p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805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172" w:type="dxa"/>
          </w:tcPr>
          <w:p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805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172" w:type="dxa"/>
          </w:tcPr>
          <w:p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805" w:type="dxa"/>
          </w:tcPr>
          <w:p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172" w:type="dxa"/>
          </w:tcPr>
          <w:p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805" w:type="dxa"/>
          </w:tcPr>
          <w:p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172" w:type="dxa"/>
          </w:tcPr>
          <w:p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805" w:type="dxa"/>
          </w:tcPr>
          <w:p w:rsidR="00AF632E" w:rsidRDefault="00AF632E" w:rsidP="00CB43DB">
            <w:pPr>
              <w:jc w:val="both"/>
            </w:pPr>
            <w:r w:rsidRPr="00AF632E">
              <w:t xml:space="preserve">в журнале осмотров - выявленные в процессе осмотров (общих, частичных, внеочередных) неисправности и повреждения, а также техническое состояние </w:t>
            </w:r>
            <w:r w:rsidRPr="00AF632E">
              <w:lastRenderedPageBreak/>
              <w:t>элементов дома</w:t>
            </w:r>
            <w:r>
              <w:t>?</w:t>
            </w:r>
          </w:p>
        </w:tc>
        <w:tc>
          <w:tcPr>
            <w:tcW w:w="2172" w:type="dxa"/>
          </w:tcPr>
          <w:p w:rsidR="00AF632E" w:rsidRDefault="00AF632E" w:rsidP="00AF632E">
            <w:pPr>
              <w:jc w:val="center"/>
            </w:pPr>
            <w:r>
              <w:lastRenderedPageBreak/>
              <w:t xml:space="preserve">Подпункт 2.1.4 пункта 2.1 Правил </w:t>
            </w:r>
          </w:p>
          <w:p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AF632E" w:rsidRPr="00635EAE" w:rsidRDefault="00AF632E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805" w:type="dxa"/>
          </w:tcPr>
          <w:p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172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805" w:type="dxa"/>
          </w:tcPr>
          <w:p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172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F94433" w:rsidRPr="00635EAE" w:rsidTr="00966A34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966A34">
        <w:tc>
          <w:tcPr>
            <w:tcW w:w="739" w:type="dxa"/>
          </w:tcPr>
          <w:p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805" w:type="dxa"/>
          </w:tcPr>
          <w:p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 w:rsidR="00966A34">
              <w:t xml:space="preserve"> </w:t>
            </w:r>
            <w:r>
              <w:t>на проведение капитального ремонта общего имущества в многоквартирном доме</w:t>
            </w:r>
            <w:r w:rsidR="00966A34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172" w:type="dxa"/>
          </w:tcPr>
          <w:p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1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91989" w:rsidRPr="00635EAE" w:rsidRDefault="00D91989" w:rsidP="00FD5534">
            <w:pPr>
              <w:jc w:val="center"/>
            </w:pPr>
          </w:p>
        </w:tc>
      </w:tr>
      <w:tr w:rsidR="007C010C" w:rsidRPr="00635EAE" w:rsidTr="00966A34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966A34">
        <w:tc>
          <w:tcPr>
            <w:tcW w:w="739" w:type="dxa"/>
          </w:tcPr>
          <w:p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805" w:type="dxa"/>
          </w:tcPr>
          <w:p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</w:t>
            </w:r>
            <w:r w:rsidRPr="003867AD">
              <w:lastRenderedPageBreak/>
              <w:t>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172" w:type="dxa"/>
          </w:tcPr>
          <w:p w:rsidR="00092768" w:rsidRDefault="003867AD" w:rsidP="00B72A78">
            <w:pPr>
              <w:jc w:val="center"/>
            </w:pPr>
            <w:r>
              <w:lastRenderedPageBreak/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2768" w:rsidRPr="00635EAE" w:rsidRDefault="00092768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805" w:type="dxa"/>
          </w:tcPr>
          <w:p w:rsidR="00092768" w:rsidRPr="00D91989" w:rsidRDefault="001A4C85" w:rsidP="00B72A78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172" w:type="dxa"/>
          </w:tcPr>
          <w:p w:rsidR="00092768" w:rsidRDefault="001A4C85" w:rsidP="00B72A78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2768" w:rsidRPr="00635EAE" w:rsidRDefault="00092768" w:rsidP="00FD5534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5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CB23A3" w:rsidRDefault="00CB23A3"/>
    <w:p w:rsidR="00CB23A3" w:rsidRDefault="00CB23A3">
      <w:pPr>
        <w:spacing w:after="160" w:line="259" w:lineRule="auto"/>
      </w:pPr>
      <w:r>
        <w:br w:type="page"/>
      </w:r>
    </w:p>
    <w:p w:rsidR="00CB23A3" w:rsidRPr="00B50A4A" w:rsidRDefault="00CB23A3" w:rsidP="00CB23A3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:rsidR="00CB23A3" w:rsidRDefault="00CB23A3" w:rsidP="00CB23A3">
      <w:pPr>
        <w:jc w:val="center"/>
        <w:rPr>
          <w:sz w:val="28"/>
          <w:szCs w:val="28"/>
        </w:rPr>
      </w:pPr>
    </w:p>
    <w:p w:rsidR="00CB23A3" w:rsidRDefault="00CB23A3" w:rsidP="00CB2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</w:t>
      </w:r>
      <w:r>
        <w:rPr>
          <w:color w:val="000000" w:themeColor="text1"/>
          <w:sz w:val="28"/>
          <w:szCs w:val="28"/>
        </w:rPr>
        <w:t xml:space="preserve">жилищного </w:t>
      </w:r>
      <w:r w:rsidRPr="00B444CB">
        <w:rPr>
          <w:color w:val="000000" w:themeColor="text1"/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:rsidR="00CB23A3" w:rsidRDefault="00CB23A3" w:rsidP="00CB2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966A34" w:rsidRDefault="00CB23A3" w:rsidP="00CB23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</w:t>
      </w:r>
    </w:p>
    <w:p w:rsidR="00CB23A3" w:rsidRPr="00C666B7" w:rsidRDefault="00CB23A3" w:rsidP="00CB23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4B01CA" w:rsidRDefault="004B01CA"/>
    <w:sectPr w:rsidR="004B01CA" w:rsidSect="00757CBE">
      <w:headerReference w:type="default" r:id="rId8"/>
      <w:footerReference w:type="default" r:id="rId9"/>
      <w:pgSz w:w="11906" w:h="16838"/>
      <w:pgMar w:top="851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C5" w:rsidRDefault="00085FC5" w:rsidP="00624192">
      <w:r>
        <w:separator/>
      </w:r>
    </w:p>
  </w:endnote>
  <w:endnote w:type="continuationSeparator" w:id="0">
    <w:p w:rsidR="00085FC5" w:rsidRDefault="00085FC5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C5" w:rsidRDefault="00085FC5" w:rsidP="00624192">
      <w:r>
        <w:separator/>
      </w:r>
    </w:p>
  </w:footnote>
  <w:footnote w:type="continuationSeparator" w:id="0">
    <w:p w:rsidR="00085FC5" w:rsidRDefault="00085FC5" w:rsidP="00624192">
      <w:r>
        <w:continuationSeparator/>
      </w:r>
    </w:p>
  </w:footnote>
  <w:footnote w:id="1">
    <w:p w:rsidR="00FA2D33" w:rsidRPr="001F4B13" w:rsidRDefault="00FA2D33" w:rsidP="00FA2D33">
      <w:pPr>
        <w:pStyle w:val="a4"/>
        <w:jc w:val="both"/>
        <w:rPr>
          <w:sz w:val="24"/>
          <w:szCs w:val="24"/>
        </w:rPr>
      </w:pPr>
      <w:r w:rsidRPr="001F4B13">
        <w:rPr>
          <w:rStyle w:val="a6"/>
          <w:sz w:val="24"/>
          <w:szCs w:val="24"/>
        </w:rPr>
        <w:footnoteRef/>
      </w:r>
      <w:r w:rsidRPr="001F4B13">
        <w:rPr>
          <w:sz w:val="24"/>
          <w:szCs w:val="24"/>
        </w:rPr>
        <w:t xml:space="preserve"> Соответствующий правовой акт принимается местной администрацией в том случае, если она является контрольным органом, осуществляющим муниципальный контроль. </w:t>
      </w:r>
    </w:p>
    <w:p w:rsidR="00FA2D33" w:rsidRPr="001F4B13" w:rsidRDefault="00FA2D33" w:rsidP="00FA2D33">
      <w:pPr>
        <w:pStyle w:val="a4"/>
        <w:jc w:val="both"/>
        <w:rPr>
          <w:sz w:val="24"/>
          <w:szCs w:val="24"/>
        </w:rPr>
      </w:pPr>
      <w:r w:rsidRPr="001F4B13">
        <w:rPr>
          <w:sz w:val="24"/>
          <w:szCs w:val="24"/>
        </w:rPr>
        <w:t>Если в муниципальном образовании в соответствии с его уставом создан другой орган местного самоуправления (например, комитет</w:t>
      </w:r>
      <w:r>
        <w:rPr>
          <w:sz w:val="24"/>
          <w:szCs w:val="24"/>
        </w:rPr>
        <w:t xml:space="preserve"> жилищно-коммунального хозяйства</w:t>
      </w:r>
      <w:r w:rsidRPr="001F4B13">
        <w:rPr>
          <w:sz w:val="24"/>
          <w:szCs w:val="24"/>
        </w:rPr>
        <w:t xml:space="preserve">), осуществляющий </w:t>
      </w:r>
      <w:r>
        <w:rPr>
          <w:sz w:val="24"/>
          <w:szCs w:val="24"/>
        </w:rPr>
        <w:t xml:space="preserve">данный </w:t>
      </w:r>
      <w:r w:rsidRPr="001F4B13">
        <w:rPr>
          <w:sz w:val="24"/>
          <w:szCs w:val="24"/>
        </w:rPr>
        <w:t>вид муниципального контроля, то настоящий правовой акт оформляется как муниципальный нормативный правовой акт этого органа местного самоуправления.</w:t>
      </w:r>
    </w:p>
  </w:footnote>
  <w:footnote w:id="2">
    <w:p w:rsidR="004F1A1C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0147C">
        <w:rPr>
          <w:rFonts w:ascii="Times New Roman" w:hAnsi="Times New Roman" w:cs="Times New Roman"/>
          <w:sz w:val="24"/>
          <w:szCs w:val="24"/>
        </w:rPr>
        <w:t>С 01.03.2022 вступает в силу постановление Правительства Р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0147C">
        <w:rPr>
          <w:rFonts w:ascii="Times New Roman" w:hAnsi="Times New Roman" w:cs="Times New Roman"/>
          <w:sz w:val="24"/>
          <w:szCs w:val="24"/>
        </w:rPr>
        <w:t>Ф</w:t>
      </w:r>
      <w:r w:rsidR="00956595" w:rsidRPr="0040147C">
        <w:rPr>
          <w:rFonts w:ascii="Times New Roman" w:hAnsi="Times New Roman" w:cs="Times New Roman"/>
          <w:sz w:val="24"/>
          <w:szCs w:val="24"/>
        </w:rPr>
        <w:t>едерации</w:t>
      </w:r>
      <w:r w:rsidRPr="0040147C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40147C">
        <w:rPr>
          <w:rFonts w:ascii="Times New Roman" w:hAnsi="Times New Roman" w:cs="Times New Roman"/>
          <w:sz w:val="24"/>
          <w:szCs w:val="24"/>
        </w:rPr>
        <w:t xml:space="preserve">с новыми требованиями к оформлению и утверждению проверочных листов. Однако до этого 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(до </w:t>
      </w:r>
      <w:r w:rsidRPr="0040147C">
        <w:rPr>
          <w:rFonts w:ascii="Times New Roman" w:hAnsi="Times New Roman" w:cs="Times New Roman"/>
          <w:sz w:val="24"/>
          <w:szCs w:val="24"/>
        </w:rPr>
        <w:t>01.03.2022</w:t>
      </w:r>
      <w:r w:rsidR="00956595" w:rsidRPr="0040147C">
        <w:rPr>
          <w:rFonts w:ascii="Times New Roman" w:hAnsi="Times New Roman" w:cs="Times New Roman"/>
          <w:sz w:val="24"/>
          <w:szCs w:val="24"/>
        </w:rPr>
        <w:t>)</w:t>
      </w:r>
      <w:r w:rsidRPr="0040147C">
        <w:rPr>
          <w:rFonts w:ascii="Times New Roman" w:hAnsi="Times New Roman" w:cs="Times New Roman"/>
          <w:sz w:val="24"/>
          <w:szCs w:val="24"/>
        </w:rPr>
        <w:t xml:space="preserve">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</w:t>
      </w:r>
    </w:p>
    <w:p w:rsidR="00973E82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 xml:space="preserve">Часть 1 статьи 53 </w:t>
      </w:r>
      <w:r w:rsidRPr="00401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 w:rsidRPr="00401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:rsidR="00973E82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Pr="0040147C">
        <w:rPr>
          <w:rFonts w:ascii="Times New Roman" w:hAnsi="Times New Roman" w:cs="Times New Roman"/>
          <w:sz w:val="24"/>
          <w:szCs w:val="24"/>
        </w:rPr>
        <w:t>и нового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</w:t>
      </w:r>
      <w:r w:rsidRPr="0040147C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051909" w:rsidRPr="0040147C">
        <w:rPr>
          <w:rFonts w:ascii="Times New Roman" w:hAnsi="Times New Roman" w:cs="Times New Roman"/>
          <w:sz w:val="24"/>
          <w:szCs w:val="24"/>
        </w:rPr>
        <w:t xml:space="preserve"> схожи</w:t>
      </w:r>
      <w:r w:rsidRPr="0040147C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40147C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40147C">
        <w:rPr>
          <w:rFonts w:ascii="Times New Roman" w:hAnsi="Times New Roman" w:cs="Times New Roman"/>
          <w:sz w:val="24"/>
          <w:szCs w:val="24"/>
        </w:rPr>
        <w:t>-код.</w:t>
      </w:r>
      <w:r w:rsidR="009D3627" w:rsidRPr="0040147C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:rsidR="00973E82" w:rsidRPr="0040147C" w:rsidRDefault="00051909" w:rsidP="00956595">
      <w:pPr>
        <w:pStyle w:val="ad"/>
        <w:spacing w:after="0"/>
        <w:jc w:val="both"/>
        <w:rPr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>Н</w:t>
      </w:r>
      <w:r w:rsidR="00973E82" w:rsidRPr="0040147C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973E82" w:rsidRPr="0040147C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3">
    <w:p w:rsidR="00FA2D33" w:rsidRPr="00914EA6" w:rsidRDefault="00FA2D33" w:rsidP="00FA2D33">
      <w:pPr>
        <w:jc w:val="both"/>
        <w:rPr>
          <w:color w:val="000000" w:themeColor="text1"/>
          <w:shd w:val="clear" w:color="auto" w:fill="FFFFFF"/>
        </w:rPr>
      </w:pPr>
      <w:r w:rsidRPr="00914EA6">
        <w:rPr>
          <w:rStyle w:val="a6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соответствии с частью 1 статьи 10 </w:t>
      </w:r>
      <w:r w:rsidRPr="00914EA6">
        <w:rPr>
          <w:color w:val="000000" w:themeColor="text1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FA2D33" w:rsidRPr="00914EA6" w:rsidRDefault="00FA2D33" w:rsidP="00FA2D33">
      <w:pPr>
        <w:jc w:val="both"/>
      </w:pPr>
      <w:r w:rsidRPr="00914EA6">
        <w:rPr>
          <w:color w:val="000000" w:themeColor="text1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914EA6">
        <w:rPr>
          <w:color w:val="000000" w:themeColor="text1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914EA6">
        <w:rPr>
          <w:color w:val="000000"/>
        </w:rPr>
        <w:t xml:space="preserve">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4">
    <w:p w:rsidR="00FA2D33" w:rsidRPr="00914EA6" w:rsidRDefault="00FA2D33" w:rsidP="00FA2D33">
      <w:pPr>
        <w:pStyle w:val="a4"/>
        <w:jc w:val="both"/>
        <w:rPr>
          <w:sz w:val="24"/>
          <w:szCs w:val="24"/>
        </w:rPr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Настоящее Постановление размещается </w:t>
      </w:r>
      <w:r w:rsidRPr="00914EA6">
        <w:rPr>
          <w:color w:val="000000" w:themeColor="text1"/>
          <w:sz w:val="24"/>
          <w:szCs w:val="24"/>
        </w:rPr>
        <w:t>в специальном разделе сайта, посвященном контрольной деятельности.</w:t>
      </w:r>
      <w:r w:rsidRPr="00914EA6">
        <w:rPr>
          <w:color w:val="000000" w:themeColor="text1"/>
          <w:sz w:val="24"/>
          <w:szCs w:val="24"/>
          <w:shd w:val="clear" w:color="auto" w:fill="FFFFFF"/>
        </w:rPr>
        <w:t xml:space="preserve"> Доступ к специальному разделу должен осуществляться с главной (основной) страницы </w:t>
      </w:r>
      <w:r w:rsidRPr="00914EA6">
        <w:rPr>
          <w:color w:val="000000" w:themeColor="text1"/>
          <w:sz w:val="24"/>
          <w:szCs w:val="24"/>
        </w:rPr>
        <w:t>официального сайта администрации.</w:t>
      </w:r>
    </w:p>
  </w:footnote>
  <w:footnote w:id="5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5577C5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C129A2">
          <w:rPr>
            <w:noProof/>
          </w:rPr>
          <w:t>5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12785"/>
    <w:rsid w:val="00014D71"/>
    <w:rsid w:val="000374B7"/>
    <w:rsid w:val="0004585A"/>
    <w:rsid w:val="00046608"/>
    <w:rsid w:val="00051909"/>
    <w:rsid w:val="0005447C"/>
    <w:rsid w:val="00057191"/>
    <w:rsid w:val="0008309B"/>
    <w:rsid w:val="00085FC5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304A2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3E74CF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12311"/>
    <w:rsid w:val="005313CF"/>
    <w:rsid w:val="0053533C"/>
    <w:rsid w:val="005577C5"/>
    <w:rsid w:val="00595C26"/>
    <w:rsid w:val="00596F1B"/>
    <w:rsid w:val="005B070C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57CBE"/>
    <w:rsid w:val="0076169D"/>
    <w:rsid w:val="0077759E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66A34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2596B"/>
    <w:rsid w:val="00A47BD8"/>
    <w:rsid w:val="00A56CB3"/>
    <w:rsid w:val="00A63652"/>
    <w:rsid w:val="00A85D73"/>
    <w:rsid w:val="00AA3E8F"/>
    <w:rsid w:val="00AB2F18"/>
    <w:rsid w:val="00AD0B7A"/>
    <w:rsid w:val="00AE7D68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129A2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0707"/>
    <w:rsid w:val="00CB23A3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66C4E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A3AE5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DEF2"/>
  <w15:docId w15:val="{E8A9F106-1A38-4B21-AFDE-FC0BBA3D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E555-4358-48B3-AFE4-C5767476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3599</Words>
  <Characters>20517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22</cp:revision>
  <cp:lastPrinted>2021-11-11T07:19:00Z</cp:lastPrinted>
  <dcterms:created xsi:type="dcterms:W3CDTF">2021-11-29T08:34:00Z</dcterms:created>
  <dcterms:modified xsi:type="dcterms:W3CDTF">2022-04-28T07:59:00Z</dcterms:modified>
</cp:coreProperties>
</file>