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5A" w:rsidRDefault="00B34539" w:rsidP="00B34539">
      <w:pPr>
        <w:jc w:val="center"/>
        <w:rPr>
          <w:rFonts w:eastAsia="Times New Roman CYR"/>
        </w:rPr>
      </w:pPr>
      <w:r>
        <w:rPr>
          <w:noProof/>
          <w:lang w:eastAsia="ru-RU"/>
        </w:rPr>
        <w:drawing>
          <wp:inline distT="0" distB="0" distL="0" distR="0">
            <wp:extent cx="476250" cy="5506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44" cy="5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5A" w:rsidRDefault="00ED035A" w:rsidP="00B345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D035A" w:rsidRDefault="00B34539" w:rsidP="00B345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ШАТАЛОВСКОГО</w:t>
      </w:r>
      <w:r w:rsidR="00ED035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D035A" w:rsidRDefault="00ED035A" w:rsidP="00B345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B34539" w:rsidRDefault="00B34539" w:rsidP="00ED035A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D035A" w:rsidRDefault="00ED035A" w:rsidP="00ED035A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</w:t>
      </w:r>
      <w:r w:rsidR="00B3453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ОСТАНОВЛЕНИ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</w:t>
      </w:r>
    </w:p>
    <w:p w:rsidR="00B34539" w:rsidRPr="00B34539" w:rsidRDefault="00B34539" w:rsidP="00ED0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539">
        <w:rPr>
          <w:rFonts w:ascii="Times New Roman" w:eastAsia="Times New Roman" w:hAnsi="Times New Roman"/>
          <w:bCs/>
          <w:sz w:val="28"/>
          <w:szCs w:val="28"/>
          <w:lang w:eastAsia="ru-RU"/>
        </w:rPr>
        <w:t>от 24 августа 2015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№ 21</w:t>
      </w:r>
    </w:p>
    <w:p w:rsidR="00ED035A" w:rsidRPr="00B34539" w:rsidRDefault="00ED035A" w:rsidP="00ED0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539">
        <w:rPr>
          <w:rFonts w:ascii="Times New Roman" w:eastAsia="Times New Roman" w:hAnsi="Times New Roman"/>
          <w:bCs/>
          <w:sz w:val="28"/>
          <w:szCs w:val="28"/>
          <w:lang w:eastAsia="ru-RU"/>
        </w:rPr>
        <w:t>Об отнесении жилого помещения                                                                             к специализированному жилому                                                                         фонду</w:t>
      </w:r>
    </w:p>
    <w:p w:rsidR="00ED035A" w:rsidRDefault="00ED035A" w:rsidP="00ED03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Руководствуясь Жилищным кодексом РФ,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постановления Администрации </w:t>
      </w:r>
      <w:r w:rsidR="00B3453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Шаталовского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 Починковского района Смоленской области от </w:t>
      </w:r>
      <w:r w:rsidRPr="00FE2C9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26.05.2014 года № </w:t>
      </w:r>
      <w:r w:rsidR="00FE2C93" w:rsidRPr="00FE2C9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«Об утверждении положения о порядке предоставления жилых помещений муниципального специализированного жилищного фонда </w:t>
      </w:r>
      <w:r w:rsidR="00B3453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Шаталовского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сельского поселения Починковского района Смоленской области»</w:t>
      </w:r>
      <w:proofErr w:type="gramEnd"/>
    </w:p>
    <w:p w:rsidR="00ED035A" w:rsidRDefault="00ED035A" w:rsidP="00ED03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Администрация </w:t>
      </w:r>
      <w:r w:rsidR="00B3453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Шаталовского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 Починковского района Смоленской области </w:t>
      </w:r>
    </w:p>
    <w:p w:rsidR="00B34539" w:rsidRDefault="00ED035A" w:rsidP="00D769E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ПОСТАНОВЛЯЕТ:                                                                                                           </w:t>
      </w:r>
      <w:r w:rsidR="00B34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539">
        <w:rPr>
          <w:rFonts w:ascii="Times New Roman" w:eastAsia="Times New Roman" w:hAnsi="Times New Roman"/>
          <w:sz w:val="28"/>
          <w:szCs w:val="28"/>
          <w:lang w:eastAsia="ru-RU"/>
        </w:rPr>
        <w:t xml:space="preserve">  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Жилое помещение (квартира), находящаяся в муниципальной собственности </w:t>
      </w:r>
      <w:r w:rsidR="00206303">
        <w:rPr>
          <w:rFonts w:ascii="Times New Roman" w:eastAsia="Times New Roman" w:hAnsi="Times New Roman"/>
          <w:sz w:val="28"/>
          <w:szCs w:val="28"/>
          <w:lang w:eastAsia="ru-RU"/>
        </w:rPr>
        <w:t>Шаталовского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основании свидетельства о государственной регистрации права от </w:t>
      </w:r>
      <w:r w:rsidR="00206303">
        <w:rPr>
          <w:rFonts w:ascii="Times New Roman" w:eastAsia="Times New Roman" w:hAnsi="Times New Roman"/>
          <w:sz w:val="28"/>
          <w:szCs w:val="28"/>
          <w:lang w:eastAsia="ru-RU"/>
        </w:rPr>
        <w:t>24.09.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0630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E2C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769EC">
        <w:rPr>
          <w:rFonts w:ascii="Times New Roman" w:eastAsia="Times New Roman" w:hAnsi="Times New Roman"/>
          <w:sz w:val="28"/>
          <w:szCs w:val="28"/>
          <w:lang w:eastAsia="ru-RU"/>
        </w:rPr>
        <w:t>67-67/005/064/2015-1539/2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расположенное по адресу: Смоленская область, Починковский район,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очинок, ул.</w:t>
      </w:r>
      <w:r w:rsidR="00206303">
        <w:rPr>
          <w:rFonts w:ascii="Times New Roman" w:eastAsia="Times New Roman" w:hAnsi="Times New Roman"/>
          <w:sz w:val="28"/>
          <w:szCs w:val="28"/>
          <w:lang w:eastAsia="ru-RU"/>
        </w:rPr>
        <w:t>Л.Толстого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№ </w:t>
      </w:r>
      <w:r w:rsidR="00206303">
        <w:rPr>
          <w:rFonts w:ascii="Times New Roman" w:eastAsia="Times New Roman" w:hAnsi="Times New Roman"/>
          <w:sz w:val="28"/>
          <w:szCs w:val="28"/>
          <w:lang w:eastAsia="ru-RU"/>
        </w:rPr>
        <w:t>9-а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квартира № </w:t>
      </w:r>
      <w:r w:rsidR="0020630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общей площадью </w:t>
      </w:r>
      <w:r w:rsidR="00D769EC">
        <w:rPr>
          <w:rFonts w:ascii="Times New Roman" w:eastAsia="Times New Roman" w:hAnsi="Times New Roman"/>
          <w:sz w:val="28"/>
          <w:szCs w:val="28"/>
          <w:lang w:eastAsia="ru-RU"/>
        </w:rPr>
        <w:t>39,4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перевести в специализированный жилищный фонд (жилые помещения для детей-сирот и детей, оставшихся без попечения родителей).                                                      2. Обнародовать настоящее постановление в установленном порядке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769EC">
        <w:rPr>
          <w:rFonts w:ascii="Times New Roman" w:hAnsi="Times New Roman"/>
          <w:sz w:val="28"/>
          <w:szCs w:val="28"/>
        </w:rPr>
        <w:t>Шаталовского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области.                                                          </w:t>
      </w:r>
    </w:p>
    <w:p w:rsidR="00ED035A" w:rsidRPr="00B34539" w:rsidRDefault="00ED035A" w:rsidP="00B345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3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                             </w:t>
      </w:r>
      <w:r w:rsidR="00B34539">
        <w:rPr>
          <w:rFonts w:ascii="Times New Roman" w:eastAsia="Times New Roman" w:hAnsi="Times New Roman"/>
          <w:sz w:val="28"/>
          <w:szCs w:val="28"/>
          <w:lang w:eastAsia="ru-RU"/>
        </w:rPr>
        <w:t>Шаталовского</w:t>
      </w:r>
      <w:r w:rsidRPr="00B345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   Починковского района                                                                                                                    Смоленской области       </w:t>
      </w:r>
      <w:r w:rsidR="00D769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В.Г.Жданов</w:t>
      </w:r>
      <w:r w:rsidRPr="00B34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B34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ED035A" w:rsidRPr="00B34539" w:rsidSect="0063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5A"/>
    <w:rsid w:val="00206303"/>
    <w:rsid w:val="00635ACE"/>
    <w:rsid w:val="00B34539"/>
    <w:rsid w:val="00D769EC"/>
    <w:rsid w:val="00D772DD"/>
    <w:rsid w:val="00ED035A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cp:lastPrinted>2015-11-17T07:38:00Z</cp:lastPrinted>
  <dcterms:created xsi:type="dcterms:W3CDTF">2015-11-17T06:10:00Z</dcterms:created>
  <dcterms:modified xsi:type="dcterms:W3CDTF">2015-11-17T07:44:00Z</dcterms:modified>
</cp:coreProperties>
</file>